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E57" w:rsidRPr="00366EE2" w:rsidRDefault="00CC0FDB" w:rsidP="00366EE2">
      <w:pPr>
        <w:pStyle w:val="CHAPTTL"/>
        <w:spacing w:before="120"/>
        <w:ind w:left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Formula Reference Sheet</w:t>
      </w:r>
    </w:p>
    <w:p w:rsidR="008F6609" w:rsidRPr="00366EE2" w:rsidRDefault="008F6609" w:rsidP="00366EE2">
      <w:pPr>
        <w:pStyle w:val="H2"/>
        <w:keepNext w:val="0"/>
        <w:suppressAutoHyphens w:val="0"/>
        <w:spacing w:before="120"/>
        <w:rPr>
          <w:rFonts w:ascii="Arial" w:hAnsi="Arial" w:cs="Arial"/>
        </w:rPr>
      </w:pPr>
      <w:r w:rsidRPr="00366EE2">
        <w:rPr>
          <w:rFonts w:ascii="Arial" w:hAnsi="Arial" w:cs="Arial"/>
          <w:sz w:val="24"/>
        </w:rPr>
        <w:t>Convert pressure to head</w:t>
      </w:r>
    </w:p>
    <w:p w:rsidR="008F6609" w:rsidRPr="00366EE2" w:rsidRDefault="008F6609" w:rsidP="00366EE2">
      <w:pPr>
        <w:pStyle w:val="H2"/>
        <w:spacing w:before="120"/>
        <w:rPr>
          <w:rFonts w:ascii="Arial" w:hAnsi="Arial" w:cs="Arial"/>
          <w:i/>
          <w:iCs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Arial"/>
              <w:lang w:val="en-US"/>
            </w:rPr>
            <m:t>h</m:t>
          </m:r>
          <m:r>
            <m:rPr>
              <m:sty m:val="bi"/>
            </m:rPr>
            <w:rPr>
              <w:rFonts w:ascii="Cambria Math" w:hAnsi="Cambria Math" w:cs="Arial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iCs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lang w:val="en-US"/>
                </w:rPr>
                <m:t>p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lang w:val="en-US"/>
                </w:rPr>
                <m:t>ρ∙g</m:t>
              </m:r>
            </m:den>
          </m:f>
        </m:oMath>
      </m:oMathPara>
    </w:p>
    <w:p w:rsidR="008F6609" w:rsidRPr="00366EE2" w:rsidRDefault="00366EE2" w:rsidP="00366EE2">
      <w:pPr>
        <w:pStyle w:val="H2"/>
        <w:spacing w:before="120"/>
        <w:rPr>
          <w:rFonts w:ascii="Arial" w:hAnsi="Arial" w:cs="Arial"/>
          <w:b w:val="0"/>
          <w:iCs/>
          <w:lang w:val="en-US"/>
        </w:rPr>
      </w:pPr>
      <w:r>
        <w:rPr>
          <w:rFonts w:ascii="Arial" w:hAnsi="Arial" w:cs="Arial"/>
          <w:b w:val="0"/>
          <w:iCs/>
          <w:lang w:val="en-US"/>
        </w:rPr>
        <w:t>Where:</w:t>
      </w:r>
    </w:p>
    <w:p w:rsidR="008F6609" w:rsidRPr="00366EE2" w:rsidRDefault="008F6609" w:rsidP="00366EE2">
      <w:pPr>
        <w:pStyle w:val="H2"/>
        <w:spacing w:before="120"/>
        <w:ind w:left="270"/>
        <w:rPr>
          <w:rFonts w:ascii="Arial" w:hAnsi="Arial" w:cs="Arial"/>
          <w:b w:val="0"/>
          <w:lang w:val="en-US"/>
        </w:rPr>
      </w:pPr>
      <w:r w:rsidRPr="00366EE2">
        <w:rPr>
          <w:rFonts w:ascii="Arial" w:hAnsi="Arial" w:cs="Arial"/>
          <w:b w:val="0"/>
          <w:lang w:val="en-US"/>
        </w:rPr>
        <w:t>h = head, feet or meters</w:t>
      </w:r>
    </w:p>
    <w:p w:rsidR="008F6609" w:rsidRPr="00366EE2" w:rsidRDefault="008F6609" w:rsidP="00366EE2">
      <w:pPr>
        <w:pStyle w:val="H2"/>
        <w:spacing w:before="120"/>
        <w:ind w:left="270"/>
        <w:rPr>
          <w:rFonts w:ascii="Arial" w:hAnsi="Arial" w:cs="Arial"/>
          <w:b w:val="0"/>
          <w:iCs/>
          <w:lang w:val="en-US"/>
        </w:rPr>
      </w:pPr>
      <w:r w:rsidRPr="00366EE2">
        <w:rPr>
          <w:rFonts w:ascii="Arial" w:hAnsi="Arial" w:cs="Arial"/>
          <w:b w:val="0"/>
          <w:iCs/>
          <w:lang w:val="en-US"/>
        </w:rPr>
        <w:t>p = pressure, psi (Pa)</w:t>
      </w:r>
    </w:p>
    <w:p w:rsidR="008F6609" w:rsidRPr="00366EE2" w:rsidRDefault="008F6609" w:rsidP="00366EE2">
      <w:pPr>
        <w:pStyle w:val="H2"/>
        <w:spacing w:before="120"/>
        <w:ind w:left="270"/>
        <w:rPr>
          <w:rFonts w:ascii="Arial" w:hAnsi="Arial" w:cs="Arial"/>
          <w:b w:val="0"/>
          <w:iCs/>
          <w:lang w:val="en-US"/>
        </w:rPr>
      </w:pPr>
      <w:r w:rsidRPr="00366EE2">
        <w:rPr>
          <w:rFonts w:ascii="Arial" w:hAnsi="Arial" w:cs="Arial"/>
          <w:b w:val="0"/>
          <w:iCs/>
          <w:lang w:val="en-US"/>
        </w:rPr>
        <w:t>ρ = liquid density, lbm/ft</w:t>
      </w:r>
      <w:r w:rsidRPr="00366EE2">
        <w:rPr>
          <w:rFonts w:ascii="Arial" w:hAnsi="Arial" w:cs="Arial"/>
          <w:b w:val="0"/>
          <w:iCs/>
          <w:vertAlign w:val="superscript"/>
          <w:lang w:val="en-US"/>
        </w:rPr>
        <w:t xml:space="preserve">3 </w:t>
      </w:r>
      <w:r w:rsidRPr="00366EE2">
        <w:rPr>
          <w:rFonts w:ascii="Arial" w:hAnsi="Arial" w:cs="Arial"/>
          <w:b w:val="0"/>
          <w:iCs/>
          <w:lang w:val="en-US"/>
        </w:rPr>
        <w:t>(kg/m</w:t>
      </w:r>
      <w:r w:rsidRPr="00366EE2">
        <w:rPr>
          <w:rFonts w:ascii="Arial" w:hAnsi="Arial" w:cs="Arial"/>
          <w:b w:val="0"/>
          <w:iCs/>
          <w:vertAlign w:val="superscript"/>
          <w:lang w:val="en-US"/>
        </w:rPr>
        <w:t>3</w:t>
      </w:r>
      <w:r w:rsidRPr="00366EE2">
        <w:rPr>
          <w:rFonts w:ascii="Arial" w:hAnsi="Arial" w:cs="Arial"/>
          <w:b w:val="0"/>
          <w:iCs/>
          <w:lang w:val="en-US"/>
        </w:rPr>
        <w:t>)</w:t>
      </w:r>
    </w:p>
    <w:p w:rsidR="008F6609" w:rsidRPr="00366EE2" w:rsidRDefault="008F6609" w:rsidP="00366EE2">
      <w:pPr>
        <w:pStyle w:val="H2"/>
        <w:spacing w:before="120"/>
        <w:ind w:left="270"/>
        <w:rPr>
          <w:rFonts w:ascii="Arial" w:hAnsi="Arial" w:cs="Arial"/>
          <w:b w:val="0"/>
          <w:iCs/>
          <w:lang w:val="en-US"/>
        </w:rPr>
      </w:pPr>
      <w:r w:rsidRPr="00366EE2">
        <w:rPr>
          <w:rFonts w:ascii="Arial" w:hAnsi="Arial" w:cs="Arial"/>
          <w:b w:val="0"/>
          <w:iCs/>
          <w:lang w:val="en-US"/>
        </w:rPr>
        <w:t>g = Acceleration due to gravity, ft/s</w:t>
      </w:r>
      <w:r w:rsidRPr="00366EE2">
        <w:rPr>
          <w:rFonts w:ascii="Arial" w:hAnsi="Arial" w:cs="Arial"/>
          <w:b w:val="0"/>
          <w:iCs/>
          <w:vertAlign w:val="superscript"/>
          <w:lang w:val="en-US"/>
        </w:rPr>
        <w:t>2</w:t>
      </w:r>
      <w:r w:rsidRPr="00366EE2">
        <w:rPr>
          <w:rFonts w:ascii="Arial" w:hAnsi="Arial" w:cs="Arial"/>
          <w:b w:val="0"/>
          <w:iCs/>
          <w:lang w:val="en-US"/>
        </w:rPr>
        <w:t xml:space="preserve"> (m/s</w:t>
      </w:r>
      <w:r w:rsidRPr="00366EE2">
        <w:rPr>
          <w:rFonts w:ascii="Arial" w:hAnsi="Arial" w:cs="Arial"/>
          <w:b w:val="0"/>
          <w:iCs/>
          <w:vertAlign w:val="superscript"/>
          <w:lang w:val="en-US"/>
        </w:rPr>
        <w:t>2</w:t>
      </w:r>
      <w:r w:rsidRPr="00366EE2">
        <w:rPr>
          <w:rFonts w:ascii="Arial" w:hAnsi="Arial" w:cs="Arial"/>
          <w:b w:val="0"/>
          <w:iCs/>
          <w:lang w:val="en-US"/>
        </w:rPr>
        <w:t>)</w:t>
      </w:r>
    </w:p>
    <w:p w:rsidR="00366EE2" w:rsidRPr="00DB1D82" w:rsidRDefault="00366EE2" w:rsidP="00366EE2">
      <w:pPr>
        <w:pStyle w:val="H2"/>
        <w:spacing w:before="120"/>
        <w:rPr>
          <w:rFonts w:ascii="Cambria Math" w:hAnsi="Cambria Math"/>
          <w:b w:val="0"/>
          <w:iCs/>
          <w:lang w:val="en-US"/>
        </w:rPr>
      </w:pPr>
    </w:p>
    <w:p w:rsidR="000C7E57" w:rsidRPr="00366EE2" w:rsidRDefault="000C7E57" w:rsidP="00366EE2">
      <w:pPr>
        <w:pStyle w:val="H2"/>
        <w:keepNext w:val="0"/>
        <w:suppressAutoHyphens w:val="0"/>
        <w:spacing w:before="120"/>
        <w:rPr>
          <w:rFonts w:ascii="Arial" w:hAnsi="Arial" w:cs="Arial"/>
          <w:sz w:val="24"/>
        </w:rPr>
      </w:pPr>
      <w:r w:rsidRPr="00366EE2">
        <w:rPr>
          <w:rFonts w:ascii="Arial" w:hAnsi="Arial" w:cs="Arial"/>
          <w:sz w:val="24"/>
        </w:rPr>
        <w:t>Convert pressure (psi) to head in feet</w:t>
      </w:r>
    </w:p>
    <w:p w:rsidR="000C7E57" w:rsidRPr="00366EE2" w:rsidRDefault="000C7E57" w:rsidP="00366EE2">
      <w:pPr>
        <w:pStyle w:val="MTDisplayEquation"/>
        <w:spacing w:before="120"/>
        <w:jc w:val="left"/>
        <w:rPr>
          <w:rFonts w:ascii="Arial" w:hAnsi="Arial" w:cs="Arial"/>
        </w:rPr>
      </w:pPr>
      <w:r w:rsidRPr="00366EE2">
        <w:rPr>
          <w:rFonts w:ascii="Arial" w:hAnsi="Arial" w:cs="Arial"/>
        </w:rPr>
        <w:object w:dxaOrig="23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5pt;height:36pt" o:ole="">
            <v:imagedata r:id="rId6" o:title=""/>
          </v:shape>
          <o:OLEObject Type="Embed" ProgID="Equation.DSMT4" ShapeID="_x0000_i1025" DrawAspect="Content" ObjectID="_1697654656" r:id="rId7"/>
        </w:object>
      </w:r>
    </w:p>
    <w:p w:rsidR="000C7E57" w:rsidRPr="00366EE2" w:rsidRDefault="000C7E57" w:rsidP="00366EE2">
      <w:pPr>
        <w:pStyle w:val="TXT"/>
        <w:spacing w:before="120"/>
        <w:rPr>
          <w:rFonts w:ascii="Arial" w:hAnsi="Arial" w:cs="Arial"/>
        </w:rPr>
      </w:pPr>
      <w:r w:rsidRPr="00366EE2">
        <w:rPr>
          <w:rFonts w:ascii="Arial" w:hAnsi="Arial" w:cs="Arial"/>
        </w:rPr>
        <w:t>1 meter (m) = 3.281 feet (ft)</w:t>
      </w:r>
    </w:p>
    <w:p w:rsidR="00366EE2" w:rsidRPr="00366EE2" w:rsidRDefault="00366EE2" w:rsidP="00366EE2">
      <w:pPr>
        <w:pStyle w:val="TXT"/>
        <w:spacing w:before="120"/>
        <w:rPr>
          <w:rFonts w:ascii="Arial" w:hAnsi="Arial" w:cs="Arial"/>
        </w:rPr>
      </w:pPr>
    </w:p>
    <w:p w:rsidR="000C7E57" w:rsidRPr="00366EE2" w:rsidRDefault="000C7E57" w:rsidP="00366EE2">
      <w:pPr>
        <w:pStyle w:val="H2"/>
        <w:keepNext w:val="0"/>
        <w:suppressAutoHyphens w:val="0"/>
        <w:spacing w:before="120"/>
        <w:rPr>
          <w:rFonts w:ascii="Arial" w:hAnsi="Arial" w:cs="Arial"/>
          <w:sz w:val="24"/>
        </w:rPr>
      </w:pPr>
      <w:r w:rsidRPr="00366EE2">
        <w:rPr>
          <w:rFonts w:ascii="Arial" w:hAnsi="Arial" w:cs="Arial"/>
          <w:sz w:val="24"/>
        </w:rPr>
        <w:t>Calculation of velocity head</w:t>
      </w:r>
    </w:p>
    <w:p w:rsidR="000C7E57" w:rsidRPr="00366EE2" w:rsidRDefault="000C7E57" w:rsidP="00366EE2">
      <w:pPr>
        <w:pStyle w:val="MTDisplayEquation"/>
        <w:spacing w:before="120"/>
        <w:jc w:val="left"/>
        <w:rPr>
          <w:rFonts w:ascii="Arial" w:hAnsi="Arial" w:cs="Arial"/>
        </w:rPr>
      </w:pPr>
      <w:r w:rsidRPr="00366EE2">
        <w:rPr>
          <w:rFonts w:ascii="Arial" w:hAnsi="Arial" w:cs="Arial"/>
        </w:rPr>
        <w:object w:dxaOrig="820" w:dyaOrig="700">
          <v:shape id="_x0000_i1026" type="#_x0000_t75" style="width:41.5pt;height:35.5pt" o:ole="">
            <v:imagedata r:id="rId8" o:title=""/>
          </v:shape>
          <o:OLEObject Type="Embed" ProgID="Equation.DSMT4" ShapeID="_x0000_i1026" DrawAspect="Content" ObjectID="_1697654657" r:id="rId9"/>
        </w:object>
      </w:r>
    </w:p>
    <w:p w:rsidR="000C7E57" w:rsidRPr="00366EE2" w:rsidRDefault="000C7E57" w:rsidP="00366EE2">
      <w:pPr>
        <w:pStyle w:val="TXT"/>
        <w:spacing w:before="120"/>
        <w:rPr>
          <w:rStyle w:val="Italic"/>
          <w:rFonts w:ascii="Arial" w:hAnsi="Arial" w:cs="Arial"/>
          <w:i w:val="0"/>
          <w:iCs/>
        </w:rPr>
      </w:pPr>
      <w:r w:rsidRPr="00366EE2">
        <w:rPr>
          <w:rStyle w:val="Italic"/>
          <w:rFonts w:ascii="Arial" w:hAnsi="Arial" w:cs="Arial"/>
          <w:i w:val="0"/>
          <w:iCs/>
        </w:rPr>
        <w:t>Where</w:t>
      </w:r>
      <w:r w:rsidR="00366EE2">
        <w:rPr>
          <w:rStyle w:val="Italic"/>
          <w:rFonts w:ascii="Arial" w:hAnsi="Arial" w:cs="Arial"/>
          <w:i w:val="0"/>
          <w:iCs/>
        </w:rPr>
        <w:t>:</w:t>
      </w:r>
    </w:p>
    <w:p w:rsidR="000C7E57" w:rsidRPr="00366EE2" w:rsidRDefault="000C7E57" w:rsidP="00366EE2">
      <w:pPr>
        <w:pStyle w:val="TXT"/>
        <w:spacing w:before="120"/>
        <w:ind w:left="180"/>
        <w:rPr>
          <w:rFonts w:ascii="Arial" w:hAnsi="Arial" w:cs="Arial"/>
        </w:rPr>
      </w:pPr>
      <w:r w:rsidRPr="00366EE2">
        <w:rPr>
          <w:rFonts w:ascii="Arial" w:hAnsi="Arial" w:cs="Arial"/>
          <w:i/>
        </w:rPr>
        <w:t>h</w:t>
      </w:r>
      <w:r w:rsidRPr="00366EE2">
        <w:rPr>
          <w:rFonts w:ascii="Arial" w:hAnsi="Arial" w:cs="Arial"/>
          <w:vertAlign w:val="subscript"/>
        </w:rPr>
        <w:t>v</w:t>
      </w:r>
      <w:r w:rsidRPr="00366EE2">
        <w:rPr>
          <w:rFonts w:ascii="Arial" w:hAnsi="Arial" w:cs="Arial"/>
        </w:rPr>
        <w:t xml:space="preserve"> = velocity head, ft (m)</w:t>
      </w:r>
    </w:p>
    <w:p w:rsidR="000C7E57" w:rsidRPr="00366EE2" w:rsidRDefault="000C7E57" w:rsidP="00366EE2">
      <w:pPr>
        <w:pStyle w:val="TXT"/>
        <w:spacing w:before="120"/>
        <w:ind w:left="270"/>
        <w:rPr>
          <w:rFonts w:ascii="Arial" w:hAnsi="Arial" w:cs="Arial"/>
        </w:rPr>
      </w:pPr>
      <w:r w:rsidRPr="00366EE2">
        <w:rPr>
          <w:rFonts w:ascii="Arial" w:hAnsi="Arial" w:cs="Arial"/>
          <w:i/>
          <w:color w:val="auto"/>
          <w:lang w:val="en-US"/>
        </w:rPr>
        <w:t xml:space="preserve">v </w:t>
      </w:r>
      <w:r w:rsidRPr="00366EE2">
        <w:rPr>
          <w:rFonts w:ascii="Arial" w:hAnsi="Arial" w:cs="Arial"/>
          <w:color w:val="auto"/>
          <w:lang w:val="en-US"/>
        </w:rPr>
        <w:t>= flow velocity, ft/s (m/s)</w:t>
      </w:r>
    </w:p>
    <w:p w:rsidR="000C7E57" w:rsidRPr="00366EE2" w:rsidRDefault="000C7E57" w:rsidP="00366EE2">
      <w:pPr>
        <w:pStyle w:val="TXT"/>
        <w:spacing w:before="120"/>
        <w:ind w:left="270"/>
        <w:rPr>
          <w:rFonts w:ascii="Arial" w:hAnsi="Arial" w:cs="Arial"/>
        </w:rPr>
      </w:pPr>
      <w:r w:rsidRPr="00366EE2">
        <w:rPr>
          <w:rStyle w:val="Italic"/>
          <w:rFonts w:ascii="Arial" w:hAnsi="Arial" w:cs="Arial"/>
          <w:iCs/>
        </w:rPr>
        <w:t xml:space="preserve">g = </w:t>
      </w:r>
      <w:r w:rsidRPr="00366EE2">
        <w:rPr>
          <w:rFonts w:ascii="Arial" w:hAnsi="Arial" w:cs="Arial"/>
        </w:rPr>
        <w:t>acceleration constant due to gravity</w:t>
      </w:r>
    </w:p>
    <w:p w:rsidR="00366EE2" w:rsidRDefault="00366EE2" w:rsidP="00366EE2">
      <w:pPr>
        <w:pStyle w:val="TXT"/>
        <w:spacing w:before="120"/>
        <w:ind w:left="366"/>
      </w:pPr>
    </w:p>
    <w:p w:rsidR="000C7E57" w:rsidRPr="00366EE2" w:rsidRDefault="000C7E57" w:rsidP="00366EE2">
      <w:pPr>
        <w:pStyle w:val="H2"/>
        <w:keepNext w:val="0"/>
        <w:suppressAutoHyphens w:val="0"/>
        <w:spacing w:before="120"/>
        <w:rPr>
          <w:sz w:val="24"/>
          <w:szCs w:val="24"/>
        </w:rPr>
      </w:pPr>
      <w:r w:rsidRPr="00366EE2">
        <w:rPr>
          <w:sz w:val="24"/>
          <w:szCs w:val="24"/>
        </w:rPr>
        <w:t>Gravi</w:t>
      </w:r>
      <w:r w:rsidR="00DB1D82" w:rsidRPr="00366EE2">
        <w:rPr>
          <w:sz w:val="24"/>
          <w:szCs w:val="24"/>
        </w:rPr>
        <w:t>tational</w:t>
      </w:r>
      <w:r w:rsidRPr="00366EE2">
        <w:rPr>
          <w:sz w:val="24"/>
          <w:szCs w:val="24"/>
        </w:rPr>
        <w:t xml:space="preserve"> acceleration constants</w:t>
      </w:r>
    </w:p>
    <w:p w:rsidR="000C7E57" w:rsidRDefault="000C7E57" w:rsidP="00366EE2">
      <w:pPr>
        <w:pStyle w:val="MTDisplayEquation"/>
        <w:spacing w:before="120"/>
        <w:jc w:val="left"/>
      </w:pPr>
      <w:r>
        <w:object w:dxaOrig="2040" w:dyaOrig="620">
          <v:shape id="_x0000_i1027" type="#_x0000_t75" style="width:102pt;height:30.5pt" o:ole="">
            <v:imagedata r:id="rId10" o:title=""/>
          </v:shape>
          <o:OLEObject Type="Embed" ProgID="Equation.DSMT4" ShapeID="_x0000_i1027" DrawAspect="Content" ObjectID="_1697654658" r:id="rId11"/>
        </w:object>
      </w:r>
    </w:p>
    <w:p w:rsidR="000C7E57" w:rsidRPr="00366EE2" w:rsidRDefault="000C7E57" w:rsidP="00366EE2">
      <w:pPr>
        <w:pStyle w:val="H2"/>
        <w:keepNext w:val="0"/>
        <w:suppressAutoHyphens w:val="0"/>
        <w:spacing w:before="120"/>
        <w:rPr>
          <w:rFonts w:ascii="Arial" w:hAnsi="Arial" w:cs="Arial"/>
        </w:rPr>
      </w:pPr>
      <w:r w:rsidRPr="00366EE2">
        <w:rPr>
          <w:rFonts w:ascii="Arial" w:hAnsi="Arial" w:cs="Arial"/>
        </w:rPr>
        <w:t>Pump affinity rules with respect to impeller diameter</w:t>
      </w:r>
    </w:p>
    <w:p w:rsidR="000C7E57" w:rsidRPr="00366EE2" w:rsidRDefault="000C7E57" w:rsidP="00366EE2">
      <w:pPr>
        <w:pStyle w:val="MTDisplayEquation"/>
        <w:spacing w:before="120"/>
        <w:jc w:val="left"/>
        <w:rPr>
          <w:rStyle w:val="Italic"/>
          <w:rFonts w:ascii="Arial" w:hAnsi="Arial" w:cs="Arial"/>
          <w:iCs/>
        </w:rPr>
      </w:pPr>
      <w:r w:rsidRPr="00366EE2">
        <w:rPr>
          <w:rStyle w:val="Italic"/>
          <w:rFonts w:ascii="Arial" w:hAnsi="Arial" w:cs="Arial"/>
          <w:iCs/>
        </w:rPr>
        <w:object w:dxaOrig="3480" w:dyaOrig="720">
          <v:shape id="_x0000_i1028" type="#_x0000_t75" style="width:174pt;height:36pt" o:ole="">
            <v:imagedata r:id="rId12" o:title=""/>
          </v:shape>
          <o:OLEObject Type="Embed" ProgID="Equation.DSMT4" ShapeID="_x0000_i1028" DrawAspect="Content" ObjectID="_1697654659" r:id="rId13"/>
        </w:object>
      </w:r>
    </w:p>
    <w:p w:rsidR="00DB1D82" w:rsidRPr="00366EE2" w:rsidRDefault="00DB1D82" w:rsidP="00366EE2">
      <w:pPr>
        <w:pStyle w:val="TXT"/>
        <w:spacing w:before="120"/>
        <w:rPr>
          <w:rStyle w:val="Italic"/>
          <w:rFonts w:ascii="Arial" w:hAnsi="Arial" w:cs="Arial"/>
          <w:i w:val="0"/>
          <w:iCs/>
        </w:rPr>
      </w:pPr>
      <w:r w:rsidRPr="00366EE2">
        <w:rPr>
          <w:rStyle w:val="Italic"/>
          <w:rFonts w:ascii="Arial" w:hAnsi="Arial" w:cs="Arial"/>
          <w:i w:val="0"/>
          <w:iCs/>
        </w:rPr>
        <w:t>Where</w:t>
      </w:r>
      <w:r w:rsidR="00366EE2">
        <w:rPr>
          <w:rStyle w:val="Italic"/>
          <w:rFonts w:ascii="Arial" w:hAnsi="Arial" w:cs="Arial"/>
          <w:i w:val="0"/>
          <w:iCs/>
        </w:rPr>
        <w:t>:</w:t>
      </w:r>
    </w:p>
    <w:p w:rsidR="00DB1D82" w:rsidRPr="00366EE2" w:rsidRDefault="00DB1D82" w:rsidP="00366EE2">
      <w:pPr>
        <w:pStyle w:val="TXT"/>
        <w:spacing w:before="120"/>
        <w:ind w:left="283"/>
        <w:rPr>
          <w:rFonts w:ascii="Arial" w:hAnsi="Arial" w:cs="Arial"/>
        </w:rPr>
      </w:pPr>
      <w:r w:rsidRPr="00366EE2">
        <w:rPr>
          <w:rFonts w:ascii="Arial" w:hAnsi="Arial" w:cs="Arial"/>
          <w:i/>
        </w:rPr>
        <w:t xml:space="preserve">Q </w:t>
      </w:r>
      <w:r w:rsidRPr="00366EE2">
        <w:rPr>
          <w:rFonts w:ascii="Arial" w:hAnsi="Arial" w:cs="Arial"/>
        </w:rPr>
        <w:t>= flow rate</w:t>
      </w:r>
    </w:p>
    <w:p w:rsidR="00DB1D82" w:rsidRPr="00366EE2" w:rsidRDefault="00DB1D82" w:rsidP="00366EE2">
      <w:pPr>
        <w:pStyle w:val="TXT"/>
        <w:spacing w:before="120"/>
        <w:ind w:firstLine="283"/>
        <w:rPr>
          <w:rFonts w:ascii="Arial" w:hAnsi="Arial" w:cs="Arial"/>
        </w:rPr>
      </w:pPr>
      <w:r w:rsidRPr="00366EE2">
        <w:rPr>
          <w:rFonts w:ascii="Arial" w:hAnsi="Arial" w:cs="Arial"/>
          <w:i/>
          <w:color w:val="auto"/>
          <w:lang w:val="en-US"/>
        </w:rPr>
        <w:t xml:space="preserve">H </w:t>
      </w:r>
      <w:r w:rsidRPr="00366EE2">
        <w:rPr>
          <w:rFonts w:ascii="Arial" w:hAnsi="Arial" w:cs="Arial"/>
          <w:color w:val="auto"/>
          <w:lang w:val="en-US"/>
        </w:rPr>
        <w:t>= total head</w:t>
      </w:r>
    </w:p>
    <w:p w:rsidR="00DB1D82" w:rsidRPr="00366EE2" w:rsidRDefault="00DB1D82" w:rsidP="00366EE2">
      <w:pPr>
        <w:pStyle w:val="TXT"/>
        <w:spacing w:before="120"/>
        <w:ind w:firstLine="283"/>
        <w:rPr>
          <w:rFonts w:ascii="Arial" w:hAnsi="Arial" w:cs="Arial"/>
          <w:color w:val="auto"/>
          <w:lang w:val="en-US"/>
        </w:rPr>
      </w:pPr>
      <w:r w:rsidRPr="00366EE2">
        <w:rPr>
          <w:rFonts w:ascii="Arial" w:hAnsi="Arial" w:cs="Arial"/>
          <w:color w:val="auto"/>
          <w:lang w:val="en-US"/>
        </w:rPr>
        <w:t>P = pump input power</w:t>
      </w:r>
    </w:p>
    <w:p w:rsidR="00DB1D82" w:rsidRPr="00366EE2" w:rsidRDefault="00DB1D82" w:rsidP="00366EE2">
      <w:pPr>
        <w:pStyle w:val="TXT"/>
        <w:spacing w:before="120"/>
        <w:ind w:firstLine="283"/>
        <w:rPr>
          <w:rFonts w:ascii="Arial" w:hAnsi="Arial" w:cs="Arial"/>
          <w:i/>
          <w:color w:val="auto"/>
          <w:lang w:val="en-US"/>
        </w:rPr>
      </w:pPr>
      <w:r w:rsidRPr="00366EE2">
        <w:rPr>
          <w:rFonts w:ascii="Arial" w:hAnsi="Arial" w:cs="Arial"/>
          <w:color w:val="auto"/>
          <w:lang w:val="en-US"/>
        </w:rPr>
        <w:lastRenderedPageBreak/>
        <w:t>D = impeller diameter</w:t>
      </w:r>
    </w:p>
    <w:p w:rsidR="00DB1D82" w:rsidRDefault="00DB1D82" w:rsidP="00366EE2">
      <w:pPr>
        <w:pStyle w:val="H2"/>
        <w:keepNext w:val="0"/>
        <w:suppressAutoHyphens w:val="0"/>
        <w:spacing w:before="120"/>
        <w:rPr>
          <w:u w:val="single"/>
        </w:rPr>
      </w:pPr>
    </w:p>
    <w:p w:rsidR="00366EE2" w:rsidRDefault="00366EE2">
      <w:pPr>
        <w:widowControl/>
        <w:autoSpaceDE/>
        <w:autoSpaceDN/>
        <w:adjustRightInd/>
        <w:spacing w:after="160" w:line="259" w:lineRule="auto"/>
        <w:textAlignment w:val="auto"/>
        <w:rPr>
          <w:b/>
          <w:bCs/>
          <w:sz w:val="20"/>
          <w:szCs w:val="20"/>
          <w:u w:val="single"/>
        </w:rPr>
      </w:pPr>
      <w:r>
        <w:rPr>
          <w:u w:val="single"/>
        </w:rPr>
        <w:br w:type="page"/>
      </w:r>
    </w:p>
    <w:p w:rsidR="000C7E57" w:rsidRPr="00366EE2" w:rsidRDefault="000C7E57" w:rsidP="00366EE2">
      <w:pPr>
        <w:pStyle w:val="H2"/>
        <w:keepNext w:val="0"/>
        <w:suppressAutoHyphens w:val="0"/>
        <w:spacing w:before="120"/>
        <w:rPr>
          <w:rFonts w:ascii="Arial" w:hAnsi="Arial" w:cs="Arial"/>
          <w:sz w:val="24"/>
          <w:szCs w:val="24"/>
        </w:rPr>
      </w:pPr>
      <w:r w:rsidRPr="00366EE2">
        <w:rPr>
          <w:rFonts w:ascii="Arial" w:hAnsi="Arial" w:cs="Arial"/>
          <w:sz w:val="24"/>
          <w:szCs w:val="24"/>
        </w:rPr>
        <w:lastRenderedPageBreak/>
        <w:t>Pump affinity rules with respect to pump speed</w:t>
      </w:r>
    </w:p>
    <w:p w:rsidR="000C7E57" w:rsidRPr="00366EE2" w:rsidRDefault="000C7E57" w:rsidP="00366EE2">
      <w:pPr>
        <w:pStyle w:val="MTDisplayEquation"/>
        <w:spacing w:before="120"/>
        <w:jc w:val="left"/>
        <w:rPr>
          <w:rStyle w:val="Italic"/>
          <w:rFonts w:ascii="Arial" w:hAnsi="Arial" w:cs="Arial"/>
          <w:iCs/>
        </w:rPr>
      </w:pPr>
      <w:r w:rsidRPr="00366EE2">
        <w:rPr>
          <w:rStyle w:val="Italic"/>
          <w:rFonts w:ascii="Arial" w:hAnsi="Arial" w:cs="Arial"/>
          <w:iCs/>
        </w:rPr>
        <w:object w:dxaOrig="3300" w:dyaOrig="720">
          <v:shape id="_x0000_i1029" type="#_x0000_t75" style="width:165pt;height:36pt" o:ole="">
            <v:imagedata r:id="rId14" o:title=""/>
          </v:shape>
          <o:OLEObject Type="Embed" ProgID="Equation.DSMT4" ShapeID="_x0000_i1029" DrawAspect="Content" ObjectID="_1697654660" r:id="rId15"/>
        </w:object>
      </w:r>
    </w:p>
    <w:p w:rsidR="00DB1D82" w:rsidRPr="00366EE2" w:rsidRDefault="00DB1D82" w:rsidP="00366EE2">
      <w:pPr>
        <w:pStyle w:val="TXT"/>
        <w:spacing w:before="120"/>
        <w:rPr>
          <w:rStyle w:val="Italic"/>
          <w:rFonts w:ascii="Arial" w:hAnsi="Arial" w:cs="Arial"/>
          <w:iCs/>
        </w:rPr>
      </w:pPr>
      <w:r w:rsidRPr="00366EE2">
        <w:rPr>
          <w:rStyle w:val="Italic"/>
          <w:rFonts w:ascii="Arial" w:hAnsi="Arial" w:cs="Arial"/>
          <w:iCs/>
        </w:rPr>
        <w:t>Where</w:t>
      </w:r>
    </w:p>
    <w:p w:rsidR="00DB1D82" w:rsidRPr="00366EE2" w:rsidRDefault="00DB1D82" w:rsidP="00366EE2">
      <w:pPr>
        <w:pStyle w:val="TXT"/>
        <w:spacing w:before="120"/>
        <w:ind w:left="283"/>
        <w:rPr>
          <w:rFonts w:ascii="Arial" w:hAnsi="Arial" w:cs="Arial"/>
        </w:rPr>
      </w:pPr>
      <w:r w:rsidRPr="00366EE2">
        <w:rPr>
          <w:rFonts w:ascii="Arial" w:hAnsi="Arial" w:cs="Arial"/>
          <w:i/>
        </w:rPr>
        <w:t xml:space="preserve">Q </w:t>
      </w:r>
      <w:r w:rsidRPr="00366EE2">
        <w:rPr>
          <w:rFonts w:ascii="Arial" w:hAnsi="Arial" w:cs="Arial"/>
        </w:rPr>
        <w:t>= flow rate</w:t>
      </w:r>
    </w:p>
    <w:p w:rsidR="00DB1D82" w:rsidRPr="00366EE2" w:rsidRDefault="00DB1D82" w:rsidP="00366EE2">
      <w:pPr>
        <w:pStyle w:val="TXT"/>
        <w:spacing w:before="120"/>
        <w:ind w:firstLine="283"/>
        <w:rPr>
          <w:rFonts w:ascii="Arial" w:hAnsi="Arial" w:cs="Arial"/>
        </w:rPr>
      </w:pPr>
      <w:r w:rsidRPr="00366EE2">
        <w:rPr>
          <w:rFonts w:ascii="Arial" w:hAnsi="Arial" w:cs="Arial"/>
          <w:i/>
          <w:color w:val="auto"/>
          <w:lang w:val="en-US"/>
        </w:rPr>
        <w:t xml:space="preserve">H </w:t>
      </w:r>
      <w:r w:rsidRPr="00366EE2">
        <w:rPr>
          <w:rFonts w:ascii="Arial" w:hAnsi="Arial" w:cs="Arial"/>
          <w:color w:val="auto"/>
          <w:lang w:val="en-US"/>
        </w:rPr>
        <w:t>= total head</w:t>
      </w:r>
    </w:p>
    <w:p w:rsidR="00DB1D82" w:rsidRPr="00366EE2" w:rsidRDefault="00DB1D82" w:rsidP="00366EE2">
      <w:pPr>
        <w:pStyle w:val="TXT"/>
        <w:spacing w:before="120"/>
        <w:ind w:firstLine="283"/>
        <w:rPr>
          <w:rFonts w:ascii="Arial" w:hAnsi="Arial" w:cs="Arial"/>
          <w:color w:val="auto"/>
          <w:lang w:val="en-US"/>
        </w:rPr>
      </w:pPr>
      <w:r w:rsidRPr="00366EE2">
        <w:rPr>
          <w:rFonts w:ascii="Arial" w:hAnsi="Arial" w:cs="Arial"/>
          <w:color w:val="auto"/>
          <w:lang w:val="en-US"/>
        </w:rPr>
        <w:t>P = pump input power</w:t>
      </w:r>
    </w:p>
    <w:p w:rsidR="00DB1D82" w:rsidRPr="00366EE2" w:rsidRDefault="00DB1D82" w:rsidP="00366EE2">
      <w:pPr>
        <w:pStyle w:val="TXT"/>
        <w:spacing w:before="120"/>
        <w:ind w:firstLine="283"/>
        <w:rPr>
          <w:rFonts w:ascii="Arial" w:hAnsi="Arial" w:cs="Arial"/>
          <w:i/>
          <w:color w:val="auto"/>
          <w:lang w:val="en-US"/>
        </w:rPr>
      </w:pPr>
      <w:r w:rsidRPr="00366EE2">
        <w:rPr>
          <w:rFonts w:ascii="Arial" w:hAnsi="Arial" w:cs="Arial"/>
          <w:color w:val="auto"/>
          <w:lang w:val="en-US"/>
        </w:rPr>
        <w:t>n = pump rotational speed</w:t>
      </w:r>
    </w:p>
    <w:p w:rsidR="00366EE2" w:rsidRPr="00366EE2" w:rsidRDefault="00366EE2" w:rsidP="00366EE2">
      <w:pPr>
        <w:pStyle w:val="H2"/>
        <w:keepNext w:val="0"/>
        <w:suppressAutoHyphens w:val="0"/>
        <w:spacing w:before="120"/>
        <w:rPr>
          <w:rFonts w:ascii="Arial" w:hAnsi="Arial" w:cs="Arial"/>
          <w:u w:val="single"/>
        </w:rPr>
      </w:pPr>
    </w:p>
    <w:p w:rsidR="000C7E57" w:rsidRPr="00366EE2" w:rsidRDefault="000C7E57" w:rsidP="00366EE2">
      <w:pPr>
        <w:pStyle w:val="H2"/>
        <w:keepNext w:val="0"/>
        <w:suppressAutoHyphens w:val="0"/>
        <w:spacing w:before="120"/>
        <w:rPr>
          <w:rFonts w:ascii="Arial" w:hAnsi="Arial" w:cs="Arial"/>
          <w:sz w:val="24"/>
          <w:szCs w:val="24"/>
        </w:rPr>
      </w:pPr>
      <w:r w:rsidRPr="00366EE2">
        <w:rPr>
          <w:rFonts w:ascii="Arial" w:hAnsi="Arial" w:cs="Arial"/>
          <w:sz w:val="24"/>
          <w:szCs w:val="24"/>
        </w:rPr>
        <w:t>Calculation of</w:t>
      </w:r>
      <w:r w:rsidR="00146182">
        <w:rPr>
          <w:rFonts w:ascii="Arial" w:hAnsi="Arial" w:cs="Arial"/>
          <w:sz w:val="24"/>
          <w:szCs w:val="24"/>
        </w:rPr>
        <w:t xml:space="preserve"> Net Positive Suction Head Available (</w:t>
      </w:r>
      <w:r w:rsidRPr="00366EE2">
        <w:rPr>
          <w:rFonts w:ascii="Arial" w:hAnsi="Arial" w:cs="Arial"/>
          <w:sz w:val="24"/>
          <w:szCs w:val="24"/>
        </w:rPr>
        <w:t>NPSHA</w:t>
      </w:r>
      <w:r w:rsidR="00146182">
        <w:rPr>
          <w:rFonts w:ascii="Arial" w:hAnsi="Arial" w:cs="Arial"/>
          <w:sz w:val="24"/>
          <w:szCs w:val="24"/>
        </w:rPr>
        <w:t>)</w:t>
      </w:r>
    </w:p>
    <w:p w:rsidR="000C7E57" w:rsidRPr="00366EE2" w:rsidRDefault="000C7E57" w:rsidP="00366EE2">
      <w:pPr>
        <w:pStyle w:val="TXT"/>
        <w:spacing w:before="120"/>
        <w:rPr>
          <w:rStyle w:val="SubItal"/>
          <w:rFonts w:ascii="Arial" w:hAnsi="Arial" w:cs="Arial"/>
          <w:iCs/>
        </w:rPr>
      </w:pPr>
      <w:r w:rsidRPr="00366EE2">
        <w:rPr>
          <w:rFonts w:ascii="Arial" w:hAnsi="Arial" w:cs="Arial"/>
        </w:rPr>
        <w:t>NPSHA =</w:t>
      </w:r>
      <w:r w:rsidRPr="00366EE2">
        <w:rPr>
          <w:rFonts w:ascii="Arial" w:hAnsi="Arial" w:cs="Arial"/>
          <w:sz w:val="24"/>
          <w:szCs w:val="24"/>
        </w:rPr>
        <w:t xml:space="preserve"> </w:t>
      </w:r>
      <w:r w:rsidRPr="00366EE2">
        <w:rPr>
          <w:rStyle w:val="Italic"/>
          <w:rFonts w:ascii="Arial" w:hAnsi="Arial" w:cs="Arial"/>
          <w:iCs/>
        </w:rPr>
        <w:t>h</w:t>
      </w:r>
      <w:r w:rsidRPr="00366EE2">
        <w:rPr>
          <w:rStyle w:val="SubItal"/>
          <w:rFonts w:ascii="Arial" w:hAnsi="Arial" w:cs="Arial"/>
          <w:iCs/>
        </w:rPr>
        <w:t>atm</w:t>
      </w:r>
      <w:r w:rsidRPr="00366EE2">
        <w:rPr>
          <w:rStyle w:val="Italic"/>
          <w:rFonts w:ascii="Arial" w:hAnsi="Arial" w:cs="Arial"/>
          <w:iCs/>
        </w:rPr>
        <w:t xml:space="preserve"> </w:t>
      </w:r>
      <w:r w:rsidRPr="00366EE2">
        <w:rPr>
          <w:rFonts w:ascii="Arial" w:hAnsi="Arial" w:cs="Arial"/>
          <w:sz w:val="24"/>
          <w:szCs w:val="24"/>
        </w:rPr>
        <w:t xml:space="preserve">+ </w:t>
      </w:r>
      <w:r w:rsidRPr="00366EE2">
        <w:rPr>
          <w:rStyle w:val="Italic"/>
          <w:rFonts w:ascii="Arial" w:hAnsi="Arial" w:cs="Arial"/>
          <w:iCs/>
        </w:rPr>
        <w:t>h</w:t>
      </w:r>
      <w:r w:rsidRPr="00366EE2">
        <w:rPr>
          <w:rStyle w:val="SubItal"/>
          <w:rFonts w:ascii="Arial" w:hAnsi="Arial" w:cs="Arial"/>
          <w:iCs/>
        </w:rPr>
        <w:t>gs</w:t>
      </w:r>
      <w:r w:rsidRPr="00366EE2">
        <w:rPr>
          <w:rStyle w:val="Italic"/>
          <w:rFonts w:ascii="Arial" w:hAnsi="Arial" w:cs="Arial"/>
          <w:iCs/>
        </w:rPr>
        <w:t xml:space="preserve"> </w:t>
      </w:r>
      <w:r w:rsidRPr="00366EE2">
        <w:rPr>
          <w:rFonts w:ascii="Arial" w:hAnsi="Arial" w:cs="Arial"/>
          <w:sz w:val="24"/>
          <w:szCs w:val="24"/>
        </w:rPr>
        <w:t xml:space="preserve">+ </w:t>
      </w:r>
      <w:r w:rsidRPr="00366EE2">
        <w:rPr>
          <w:rStyle w:val="Italic"/>
          <w:rFonts w:ascii="Arial" w:hAnsi="Arial" w:cs="Arial"/>
          <w:iCs/>
        </w:rPr>
        <w:t>h</w:t>
      </w:r>
      <w:r w:rsidRPr="00366EE2">
        <w:rPr>
          <w:rStyle w:val="SubItal"/>
          <w:rFonts w:ascii="Arial" w:hAnsi="Arial" w:cs="Arial"/>
          <w:iCs/>
        </w:rPr>
        <w:t>vs</w:t>
      </w:r>
      <w:r w:rsidRPr="00366EE2">
        <w:rPr>
          <w:rStyle w:val="Italic"/>
          <w:rFonts w:ascii="Arial" w:hAnsi="Arial" w:cs="Arial"/>
          <w:iCs/>
        </w:rPr>
        <w:t xml:space="preserve"> </w:t>
      </w:r>
      <w:r w:rsidRPr="00366EE2">
        <w:rPr>
          <w:rFonts w:ascii="Arial" w:hAnsi="Arial" w:cs="Arial"/>
          <w:sz w:val="24"/>
          <w:szCs w:val="24"/>
        </w:rPr>
        <w:t xml:space="preserve">+ </w:t>
      </w:r>
      <w:r w:rsidRPr="00366EE2">
        <w:rPr>
          <w:rStyle w:val="Italic"/>
          <w:rFonts w:ascii="Arial" w:hAnsi="Arial" w:cs="Arial"/>
          <w:iCs/>
        </w:rPr>
        <w:t>z</w:t>
      </w:r>
      <w:r w:rsidRPr="00366EE2">
        <w:rPr>
          <w:rStyle w:val="SubItal"/>
          <w:rFonts w:ascii="Arial" w:hAnsi="Arial" w:cs="Arial"/>
          <w:iCs/>
        </w:rPr>
        <w:t>s</w:t>
      </w:r>
      <w:r w:rsidRPr="00366EE2">
        <w:rPr>
          <w:rStyle w:val="Italic"/>
          <w:rFonts w:ascii="Arial" w:hAnsi="Arial" w:cs="Arial"/>
          <w:iCs/>
        </w:rPr>
        <w:t xml:space="preserve"> </w:t>
      </w:r>
      <w:r w:rsidRPr="00366EE2">
        <w:rPr>
          <w:rFonts w:ascii="Arial" w:hAnsi="Arial" w:cs="Arial"/>
          <w:sz w:val="24"/>
          <w:szCs w:val="24"/>
        </w:rPr>
        <w:t xml:space="preserve">− </w:t>
      </w:r>
      <w:r w:rsidRPr="00366EE2">
        <w:rPr>
          <w:rStyle w:val="Italic"/>
          <w:rFonts w:ascii="Arial" w:hAnsi="Arial" w:cs="Arial"/>
          <w:iCs/>
        </w:rPr>
        <w:t>h</w:t>
      </w:r>
      <w:r w:rsidRPr="00366EE2">
        <w:rPr>
          <w:rStyle w:val="SubItal"/>
          <w:rFonts w:ascii="Arial" w:hAnsi="Arial" w:cs="Arial"/>
          <w:iCs/>
        </w:rPr>
        <w:t>vp</w:t>
      </w:r>
    </w:p>
    <w:p w:rsidR="000C7E57" w:rsidRPr="00366EE2" w:rsidRDefault="000C7E57" w:rsidP="00366EE2">
      <w:pPr>
        <w:pStyle w:val="TXT"/>
        <w:spacing w:before="120"/>
        <w:rPr>
          <w:rStyle w:val="Italic"/>
          <w:rFonts w:ascii="Arial" w:hAnsi="Arial" w:cs="Arial"/>
          <w:iCs/>
        </w:rPr>
      </w:pPr>
      <w:r w:rsidRPr="00366EE2">
        <w:rPr>
          <w:rStyle w:val="Italic"/>
          <w:rFonts w:ascii="Arial" w:hAnsi="Arial" w:cs="Arial"/>
          <w:iCs/>
        </w:rPr>
        <w:t>Where</w:t>
      </w:r>
    </w:p>
    <w:p w:rsidR="000C7E57" w:rsidRPr="00366EE2" w:rsidRDefault="000C7E57" w:rsidP="00366EE2">
      <w:pPr>
        <w:pStyle w:val="TXT"/>
        <w:tabs>
          <w:tab w:val="left" w:pos="720"/>
          <w:tab w:val="left" w:pos="1140"/>
        </w:tabs>
        <w:spacing w:before="120"/>
        <w:ind w:left="283"/>
        <w:rPr>
          <w:rFonts w:ascii="Arial" w:hAnsi="Arial" w:cs="Arial"/>
        </w:rPr>
      </w:pPr>
      <w:r w:rsidRPr="00366EE2">
        <w:rPr>
          <w:rStyle w:val="Italic"/>
          <w:rFonts w:ascii="Arial" w:hAnsi="Arial" w:cs="Arial"/>
          <w:iCs/>
        </w:rPr>
        <w:t>h</w:t>
      </w:r>
      <w:r w:rsidRPr="00366EE2">
        <w:rPr>
          <w:rStyle w:val="SubItal"/>
          <w:rFonts w:ascii="Arial" w:hAnsi="Arial" w:cs="Arial"/>
          <w:iCs/>
        </w:rPr>
        <w:t>atm</w:t>
      </w:r>
      <w:r w:rsidRPr="00366EE2">
        <w:rPr>
          <w:rStyle w:val="Italic"/>
          <w:rFonts w:ascii="Arial" w:hAnsi="Arial" w:cs="Arial"/>
          <w:iCs/>
        </w:rPr>
        <w:t xml:space="preserve"> </w:t>
      </w:r>
      <w:r w:rsidRPr="00366EE2">
        <w:rPr>
          <w:rFonts w:ascii="Arial" w:hAnsi="Arial" w:cs="Arial"/>
        </w:rPr>
        <w:t>= atmospheric pressure head, ft (m)</w:t>
      </w:r>
    </w:p>
    <w:p w:rsidR="000C7E57" w:rsidRPr="00366EE2" w:rsidRDefault="000C7E57" w:rsidP="00366EE2">
      <w:pPr>
        <w:pStyle w:val="TXT"/>
        <w:tabs>
          <w:tab w:val="left" w:pos="720"/>
          <w:tab w:val="left" w:pos="1140"/>
        </w:tabs>
        <w:spacing w:before="120"/>
        <w:ind w:left="350" w:hanging="80"/>
        <w:rPr>
          <w:rFonts w:ascii="Arial" w:hAnsi="Arial" w:cs="Arial"/>
        </w:rPr>
      </w:pPr>
      <w:r w:rsidRPr="00366EE2">
        <w:rPr>
          <w:rStyle w:val="Italic"/>
          <w:rFonts w:ascii="Arial" w:hAnsi="Arial" w:cs="Arial"/>
          <w:iCs/>
        </w:rPr>
        <w:t>h</w:t>
      </w:r>
      <w:r w:rsidRPr="00366EE2">
        <w:rPr>
          <w:rStyle w:val="SubItal"/>
          <w:rFonts w:ascii="Arial" w:hAnsi="Arial" w:cs="Arial"/>
          <w:iCs/>
        </w:rPr>
        <w:t>gs</w:t>
      </w:r>
      <w:r w:rsidRPr="00366EE2">
        <w:rPr>
          <w:rStyle w:val="Italic"/>
          <w:rFonts w:ascii="Arial" w:hAnsi="Arial" w:cs="Arial"/>
          <w:iCs/>
        </w:rPr>
        <w:t xml:space="preserve"> </w:t>
      </w:r>
      <w:r w:rsidRPr="00366EE2">
        <w:rPr>
          <w:rFonts w:ascii="Arial" w:hAnsi="Arial" w:cs="Arial"/>
        </w:rPr>
        <w:t>= suction gauge head, ft (m)</w:t>
      </w:r>
    </w:p>
    <w:p w:rsidR="000C7E57" w:rsidRPr="00366EE2" w:rsidRDefault="000C7E57" w:rsidP="00366EE2">
      <w:pPr>
        <w:pStyle w:val="TXT"/>
        <w:tabs>
          <w:tab w:val="left" w:pos="720"/>
          <w:tab w:val="left" w:pos="1140"/>
        </w:tabs>
        <w:spacing w:before="120"/>
        <w:ind w:left="360" w:hanging="90"/>
        <w:rPr>
          <w:rFonts w:ascii="Arial" w:hAnsi="Arial" w:cs="Arial"/>
        </w:rPr>
      </w:pPr>
      <w:r w:rsidRPr="00366EE2">
        <w:rPr>
          <w:rStyle w:val="Italic"/>
          <w:rFonts w:ascii="Arial" w:hAnsi="Arial" w:cs="Arial"/>
          <w:iCs/>
        </w:rPr>
        <w:t>h</w:t>
      </w:r>
      <w:r w:rsidRPr="00366EE2">
        <w:rPr>
          <w:rStyle w:val="SubItal"/>
          <w:rFonts w:ascii="Arial" w:hAnsi="Arial" w:cs="Arial"/>
          <w:iCs/>
        </w:rPr>
        <w:t>vs</w:t>
      </w:r>
      <w:r w:rsidRPr="00366EE2">
        <w:rPr>
          <w:rStyle w:val="Italic"/>
          <w:rFonts w:ascii="Arial" w:hAnsi="Arial" w:cs="Arial"/>
          <w:iCs/>
        </w:rPr>
        <w:t xml:space="preserve"> </w:t>
      </w:r>
      <w:r w:rsidRPr="00366EE2">
        <w:rPr>
          <w:rFonts w:ascii="Arial" w:hAnsi="Arial" w:cs="Arial"/>
        </w:rPr>
        <w:t>=</w:t>
      </w:r>
      <w:r w:rsidRPr="00366EE2">
        <w:rPr>
          <w:rStyle w:val="Italic"/>
          <w:rFonts w:ascii="Arial" w:hAnsi="Arial" w:cs="Arial"/>
          <w:iCs/>
        </w:rPr>
        <w:t xml:space="preserve"> </w:t>
      </w:r>
      <w:r w:rsidRPr="00366EE2">
        <w:rPr>
          <w:rFonts w:ascii="Arial" w:hAnsi="Arial" w:cs="Arial"/>
        </w:rPr>
        <w:t>suction velocity head, ft (m)</w:t>
      </w:r>
    </w:p>
    <w:p w:rsidR="000C7E57" w:rsidRPr="00366EE2" w:rsidRDefault="000C7E57" w:rsidP="00366EE2">
      <w:pPr>
        <w:pStyle w:val="TXT"/>
        <w:tabs>
          <w:tab w:val="left" w:pos="720"/>
          <w:tab w:val="left" w:pos="1140"/>
        </w:tabs>
        <w:spacing w:before="120"/>
        <w:ind w:left="430" w:hanging="160"/>
        <w:rPr>
          <w:rStyle w:val="Italic"/>
          <w:rFonts w:ascii="Arial" w:hAnsi="Arial" w:cs="Arial"/>
          <w:iCs/>
        </w:rPr>
      </w:pPr>
      <w:r w:rsidRPr="00366EE2">
        <w:rPr>
          <w:rStyle w:val="Italic"/>
          <w:rFonts w:ascii="Arial" w:hAnsi="Arial" w:cs="Arial"/>
          <w:iCs/>
        </w:rPr>
        <w:t>z</w:t>
      </w:r>
      <w:r w:rsidRPr="00366EE2">
        <w:rPr>
          <w:rStyle w:val="SubItal"/>
          <w:rFonts w:ascii="Arial" w:hAnsi="Arial" w:cs="Arial"/>
          <w:iCs/>
        </w:rPr>
        <w:t xml:space="preserve">s </w:t>
      </w:r>
      <w:r w:rsidRPr="00366EE2">
        <w:rPr>
          <w:rFonts w:ascii="Arial" w:hAnsi="Arial" w:cs="Arial"/>
        </w:rPr>
        <w:t>=</w:t>
      </w:r>
      <w:r w:rsidRPr="00366EE2">
        <w:rPr>
          <w:rStyle w:val="Italic"/>
          <w:rFonts w:ascii="Arial" w:hAnsi="Arial" w:cs="Arial"/>
          <w:iCs/>
        </w:rPr>
        <w:t xml:space="preserve"> elevation from the suction gauge centerline to datum, ft (m)</w:t>
      </w:r>
    </w:p>
    <w:p w:rsidR="000C7E57" w:rsidRPr="00366EE2" w:rsidRDefault="000C7E57" w:rsidP="00366EE2">
      <w:pPr>
        <w:pStyle w:val="TXT"/>
        <w:tabs>
          <w:tab w:val="left" w:pos="720"/>
          <w:tab w:val="left" w:pos="1140"/>
        </w:tabs>
        <w:spacing w:before="120"/>
        <w:ind w:left="350" w:hanging="80"/>
        <w:rPr>
          <w:rFonts w:ascii="Arial" w:hAnsi="Arial" w:cs="Arial"/>
        </w:rPr>
      </w:pPr>
      <w:r w:rsidRPr="00366EE2">
        <w:rPr>
          <w:rStyle w:val="Italic"/>
          <w:rFonts w:ascii="Arial" w:hAnsi="Arial" w:cs="Arial"/>
          <w:iCs/>
        </w:rPr>
        <w:t>h</w:t>
      </w:r>
      <w:r w:rsidRPr="00366EE2">
        <w:rPr>
          <w:rStyle w:val="SubItal"/>
          <w:rFonts w:ascii="Arial" w:hAnsi="Arial" w:cs="Arial"/>
          <w:iCs/>
        </w:rPr>
        <w:t>vp</w:t>
      </w:r>
      <w:r w:rsidRPr="00366EE2">
        <w:rPr>
          <w:rStyle w:val="Italic"/>
          <w:rFonts w:ascii="Arial" w:hAnsi="Arial" w:cs="Arial"/>
          <w:iCs/>
        </w:rPr>
        <w:t xml:space="preserve"> </w:t>
      </w:r>
      <w:r w:rsidRPr="00366EE2">
        <w:rPr>
          <w:rFonts w:ascii="Arial" w:hAnsi="Arial" w:cs="Arial"/>
        </w:rPr>
        <w:t>=</w:t>
      </w:r>
      <w:r w:rsidRPr="00366EE2">
        <w:rPr>
          <w:rStyle w:val="Italic"/>
          <w:rFonts w:ascii="Arial" w:hAnsi="Arial" w:cs="Arial"/>
          <w:iCs/>
        </w:rPr>
        <w:t xml:space="preserve"> </w:t>
      </w:r>
      <w:r w:rsidRPr="00366EE2">
        <w:rPr>
          <w:rFonts w:ascii="Arial" w:hAnsi="Arial" w:cs="Arial"/>
        </w:rPr>
        <w:t>liquid vapor pressure head, ft (m)</w:t>
      </w:r>
    </w:p>
    <w:p w:rsidR="00DB1D82" w:rsidRDefault="00DB1D82" w:rsidP="00366EE2">
      <w:pPr>
        <w:pStyle w:val="H2"/>
        <w:keepNext w:val="0"/>
        <w:suppressAutoHyphens w:val="0"/>
        <w:spacing w:before="120"/>
        <w:rPr>
          <w:u w:val="single"/>
        </w:rPr>
      </w:pPr>
    </w:p>
    <w:p w:rsidR="00146182" w:rsidRPr="00146182" w:rsidRDefault="00146182" w:rsidP="00366EE2">
      <w:pPr>
        <w:pStyle w:val="H2"/>
        <w:keepNext w:val="0"/>
        <w:suppressAutoHyphens w:val="0"/>
        <w:spacing w:before="120"/>
        <w:rPr>
          <w:rFonts w:ascii="Arial" w:hAnsi="Arial" w:cs="Arial"/>
          <w:sz w:val="24"/>
          <w:szCs w:val="24"/>
        </w:rPr>
      </w:pPr>
      <w:r w:rsidRPr="00146182">
        <w:rPr>
          <w:rFonts w:ascii="Arial" w:hAnsi="Arial" w:cs="Arial"/>
          <w:sz w:val="24"/>
          <w:szCs w:val="24"/>
        </w:rPr>
        <w:t>Calculation of Net Positive Inlet Pressure Available (NPIPA)</w:t>
      </w:r>
    </w:p>
    <w:p w:rsidR="00146182" w:rsidRPr="00146182" w:rsidRDefault="00146182" w:rsidP="00366EE2">
      <w:pPr>
        <w:pStyle w:val="H2"/>
        <w:keepNext w:val="0"/>
        <w:suppressAutoHyphens w:val="0"/>
        <w:spacing w:before="120"/>
        <w:rPr>
          <w:rFonts w:ascii="Arial" w:hAnsi="Arial" w:cs="Arial"/>
          <w:b w:val="0"/>
          <w:i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>NPIPA=</m:t>
          </m:r>
          <m:sSub>
            <m:sSubPr>
              <m:ctrlPr>
                <w:rPr>
                  <w:rFonts w:ascii="Cambria Math" w:hAnsi="Cambria Math" w:cs="Arial"/>
                  <w:b w:val="0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s,absolute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Arial"/>
                  <w:b w:val="0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vp,abs</m:t>
              </m:r>
            </m:sub>
          </m:sSub>
        </m:oMath>
      </m:oMathPara>
    </w:p>
    <w:p w:rsidR="00146182" w:rsidRDefault="00146182" w:rsidP="00366EE2">
      <w:pPr>
        <w:pStyle w:val="H2"/>
        <w:keepNext w:val="0"/>
        <w:suppressAutoHyphens w:val="0"/>
        <w:spacing w:before="120"/>
        <w:rPr>
          <w:rFonts w:ascii="Arial" w:hAnsi="Arial" w:cs="Arial"/>
          <w:b w:val="0"/>
          <w:iCs/>
          <w:sz w:val="24"/>
          <w:szCs w:val="24"/>
        </w:rPr>
      </w:pPr>
      <w:r>
        <w:rPr>
          <w:rFonts w:ascii="Arial" w:hAnsi="Arial" w:cs="Arial"/>
          <w:b w:val="0"/>
          <w:iCs/>
          <w:sz w:val="24"/>
          <w:szCs w:val="24"/>
        </w:rPr>
        <w:t>Where</w:t>
      </w:r>
    </w:p>
    <w:p w:rsidR="00146182" w:rsidRDefault="00146182" w:rsidP="00146182">
      <w:pPr>
        <w:pStyle w:val="H2"/>
        <w:keepNext w:val="0"/>
        <w:suppressAutoHyphens w:val="0"/>
        <w:spacing w:before="120"/>
        <w:ind w:firstLine="270"/>
        <w:rPr>
          <w:rFonts w:ascii="Arial" w:hAnsi="Arial" w:cs="Arial"/>
          <w:b w:val="0"/>
          <w:iCs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b w:val="0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s,absolute</m:t>
            </m:r>
          </m:sub>
        </m:sSub>
      </m:oMath>
      <w:r>
        <w:rPr>
          <w:rFonts w:ascii="Arial" w:hAnsi="Arial" w:cs="Arial"/>
          <w:b w:val="0"/>
          <w:iCs/>
          <w:sz w:val="24"/>
          <w:szCs w:val="24"/>
        </w:rPr>
        <w:t xml:space="preserve"> = Total suction pressure absolute</w:t>
      </w:r>
    </w:p>
    <w:p w:rsidR="00146182" w:rsidRDefault="00146182" w:rsidP="00146182">
      <w:pPr>
        <w:pStyle w:val="H2"/>
        <w:keepNext w:val="0"/>
        <w:suppressAutoHyphens w:val="0"/>
        <w:spacing w:before="120"/>
        <w:ind w:firstLine="270"/>
        <w:rPr>
          <w:rFonts w:ascii="Arial" w:hAnsi="Arial" w:cs="Arial"/>
          <w:b w:val="0"/>
          <w:iCs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b w:val="0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vp,abs</m:t>
            </m:r>
          </m:sub>
        </m:sSub>
      </m:oMath>
      <w:r>
        <w:rPr>
          <w:rFonts w:ascii="Arial" w:hAnsi="Arial" w:cs="Arial"/>
          <w:b w:val="0"/>
          <w:iCs/>
          <w:sz w:val="24"/>
          <w:szCs w:val="24"/>
        </w:rPr>
        <w:t>= Liquid vapour pressure absolute</w:t>
      </w:r>
    </w:p>
    <w:p w:rsidR="00146182" w:rsidRPr="00146182" w:rsidRDefault="00146182" w:rsidP="00366EE2">
      <w:pPr>
        <w:pStyle w:val="H2"/>
        <w:keepNext w:val="0"/>
        <w:suppressAutoHyphens w:val="0"/>
        <w:spacing w:before="120"/>
        <w:rPr>
          <w:rFonts w:ascii="Arial" w:hAnsi="Arial" w:cs="Arial"/>
          <w:b w:val="0"/>
          <w:sz w:val="24"/>
          <w:szCs w:val="24"/>
        </w:rPr>
      </w:pPr>
    </w:p>
    <w:p w:rsidR="000C7E57" w:rsidRPr="00366EE2" w:rsidRDefault="000C7E57" w:rsidP="00366EE2">
      <w:pPr>
        <w:pStyle w:val="H2"/>
        <w:keepNext w:val="0"/>
        <w:suppressAutoHyphens w:val="0"/>
        <w:spacing w:before="120"/>
        <w:rPr>
          <w:rFonts w:ascii="Arial" w:hAnsi="Arial" w:cs="Arial"/>
          <w:sz w:val="24"/>
          <w:szCs w:val="24"/>
        </w:rPr>
      </w:pPr>
      <w:r w:rsidRPr="00366EE2">
        <w:rPr>
          <w:rFonts w:ascii="Arial" w:hAnsi="Arial" w:cs="Arial"/>
          <w:sz w:val="24"/>
          <w:szCs w:val="24"/>
        </w:rPr>
        <w:t>Calculation of electrical input power</w:t>
      </w:r>
    </w:p>
    <w:p w:rsidR="000C7E57" w:rsidRDefault="000C7E57" w:rsidP="00366EE2">
      <w:pPr>
        <w:pStyle w:val="MTDisplayEquation"/>
        <w:spacing w:before="120"/>
        <w:jc w:val="left"/>
      </w:pPr>
      <w:r>
        <w:object w:dxaOrig="3440" w:dyaOrig="620">
          <v:shape id="_x0000_i1030" type="#_x0000_t75" style="width:172.5pt;height:30.5pt" o:ole="">
            <v:imagedata r:id="rId16" o:title=""/>
          </v:shape>
          <o:OLEObject Type="Embed" ProgID="Equation.DSMT4" ShapeID="_x0000_i1030" DrawAspect="Content" ObjectID="_1697654661" r:id="rId17"/>
        </w:object>
      </w:r>
    </w:p>
    <w:p w:rsidR="000C7E57" w:rsidRDefault="000C7E57" w:rsidP="00366EE2">
      <w:pPr>
        <w:pStyle w:val="TXT"/>
        <w:spacing w:before="120"/>
        <w:rPr>
          <w:rStyle w:val="Italic"/>
          <w:iCs/>
        </w:rPr>
      </w:pPr>
      <w:r>
        <w:rPr>
          <w:rStyle w:val="Italic"/>
          <w:iCs/>
        </w:rPr>
        <w:t>Where</w:t>
      </w:r>
    </w:p>
    <w:p w:rsidR="000C7E57" w:rsidRDefault="000C7E57" w:rsidP="00366EE2">
      <w:pPr>
        <w:pStyle w:val="TXT"/>
        <w:tabs>
          <w:tab w:val="left" w:pos="380"/>
          <w:tab w:val="left" w:pos="600"/>
        </w:tabs>
        <w:spacing w:before="120"/>
        <w:ind w:left="200"/>
      </w:pPr>
      <w:r>
        <w:rPr>
          <w:rStyle w:val="Italic"/>
          <w:iCs/>
        </w:rPr>
        <w:t xml:space="preserve">I </w:t>
      </w:r>
      <w:r>
        <w:t>=</w:t>
      </w:r>
      <w:r>
        <w:rPr>
          <w:rStyle w:val="Italic"/>
          <w:iCs/>
        </w:rPr>
        <w:t xml:space="preserve"> </w:t>
      </w:r>
      <w:r>
        <w:t>current in amperes (A) (meter reading)</w:t>
      </w:r>
    </w:p>
    <w:p w:rsidR="000C7E57" w:rsidRDefault="000C7E57" w:rsidP="00366EE2">
      <w:pPr>
        <w:pStyle w:val="TXT"/>
        <w:tabs>
          <w:tab w:val="left" w:pos="380"/>
          <w:tab w:val="left" w:pos="600"/>
        </w:tabs>
        <w:spacing w:before="120"/>
        <w:ind w:left="130"/>
      </w:pPr>
      <w:r>
        <w:rPr>
          <w:rStyle w:val="Italic"/>
          <w:iCs/>
        </w:rPr>
        <w:t xml:space="preserve">V </w:t>
      </w:r>
      <w:r>
        <w:t>=</w:t>
      </w:r>
      <w:r>
        <w:rPr>
          <w:rStyle w:val="Italic"/>
          <w:iCs/>
        </w:rPr>
        <w:t xml:space="preserve"> </w:t>
      </w:r>
      <w:r>
        <w:t>volts (meter reading)</w:t>
      </w:r>
    </w:p>
    <w:p w:rsidR="000C7E57" w:rsidRDefault="000C7E57" w:rsidP="00366EE2">
      <w:pPr>
        <w:pStyle w:val="TXT"/>
        <w:tabs>
          <w:tab w:val="left" w:pos="380"/>
          <w:tab w:val="left" w:pos="600"/>
        </w:tabs>
        <w:spacing w:before="120"/>
      </w:pPr>
      <w:r>
        <w:rPr>
          <w:rStyle w:val="Italic"/>
          <w:iCs/>
        </w:rPr>
        <w:t xml:space="preserve">PF </w:t>
      </w:r>
      <w:r>
        <w:t>=</w:t>
      </w:r>
      <w:r>
        <w:rPr>
          <w:rStyle w:val="Italic"/>
          <w:iCs/>
        </w:rPr>
        <w:t xml:space="preserve"> </w:t>
      </w:r>
      <w:r>
        <w:t>power factor (motor curve or measured)</w:t>
      </w:r>
    </w:p>
    <w:p w:rsidR="000C7E57" w:rsidRDefault="000C7E57" w:rsidP="00366EE2">
      <w:pPr>
        <w:pStyle w:val="TXT"/>
        <w:tabs>
          <w:tab w:val="left" w:pos="380"/>
          <w:tab w:val="left" w:pos="600"/>
        </w:tabs>
        <w:spacing w:before="120"/>
        <w:ind w:left="120"/>
      </w:pPr>
      <w:r>
        <w:rPr>
          <w:rStyle w:val="Italic"/>
          <w:iCs/>
        </w:rPr>
        <w:t xml:space="preserve">C </w:t>
      </w:r>
      <w:r>
        <w:t>=</w:t>
      </w:r>
      <w:r>
        <w:rPr>
          <w:rStyle w:val="Italic"/>
          <w:iCs/>
        </w:rPr>
        <w:t xml:space="preserve"> </w:t>
      </w:r>
      <w:r>
        <w:t>1 for single-phase current</w:t>
      </w:r>
    </w:p>
    <w:p w:rsidR="000C7E57" w:rsidRDefault="000C7E57" w:rsidP="00366EE2">
      <w:pPr>
        <w:pStyle w:val="TXT"/>
        <w:tabs>
          <w:tab w:val="left" w:pos="320"/>
        </w:tabs>
        <w:spacing w:before="120"/>
      </w:pPr>
      <w:r>
        <w:tab/>
        <w:t>= 2 for two-phase four-wire control</w:t>
      </w:r>
    </w:p>
    <w:p w:rsidR="000C7E57" w:rsidRDefault="000C7E57" w:rsidP="00366EE2">
      <w:pPr>
        <w:pStyle w:val="TXT"/>
        <w:tabs>
          <w:tab w:val="left" w:pos="320"/>
        </w:tabs>
        <w:spacing w:before="120"/>
      </w:pPr>
      <w:r>
        <w:tab/>
        <w:t>= 1.73 for three-phase current</w:t>
      </w:r>
    </w:p>
    <w:p w:rsidR="00366EE2" w:rsidRDefault="00366EE2" w:rsidP="00366EE2">
      <w:pPr>
        <w:pStyle w:val="H2"/>
        <w:keepNext w:val="0"/>
        <w:suppressAutoHyphens w:val="0"/>
        <w:spacing w:before="120"/>
        <w:rPr>
          <w:u w:val="single"/>
        </w:rPr>
      </w:pPr>
    </w:p>
    <w:p w:rsidR="00366EE2" w:rsidRDefault="00366EE2">
      <w:pPr>
        <w:widowControl/>
        <w:autoSpaceDE/>
        <w:autoSpaceDN/>
        <w:adjustRightInd/>
        <w:spacing w:after="160" w:line="259" w:lineRule="auto"/>
        <w:textAlignment w:val="auto"/>
        <w:rPr>
          <w:b/>
          <w:bCs/>
          <w:sz w:val="20"/>
          <w:szCs w:val="20"/>
          <w:u w:val="single"/>
        </w:rPr>
      </w:pPr>
      <w:r>
        <w:rPr>
          <w:u w:val="single"/>
        </w:rPr>
        <w:br w:type="page"/>
      </w:r>
    </w:p>
    <w:p w:rsidR="000C7E57" w:rsidRDefault="000C7E57" w:rsidP="00366EE2">
      <w:pPr>
        <w:pStyle w:val="H2"/>
        <w:keepNext w:val="0"/>
        <w:suppressAutoHyphens w:val="0"/>
        <w:spacing w:before="120"/>
        <w:rPr>
          <w:rFonts w:ascii="Arial" w:hAnsi="Arial" w:cs="Arial"/>
          <w:sz w:val="24"/>
          <w:szCs w:val="24"/>
        </w:rPr>
      </w:pPr>
      <w:r w:rsidRPr="00366EE2">
        <w:rPr>
          <w:rFonts w:ascii="Arial" w:hAnsi="Arial" w:cs="Arial"/>
          <w:sz w:val="24"/>
          <w:szCs w:val="24"/>
        </w:rPr>
        <w:lastRenderedPageBreak/>
        <w:t>Calculation of power</w:t>
      </w:r>
    </w:p>
    <w:p w:rsidR="00146182" w:rsidRPr="00366EE2" w:rsidRDefault="00146182" w:rsidP="00366EE2">
      <w:pPr>
        <w:pStyle w:val="H2"/>
        <w:keepNext w:val="0"/>
        <w:suppressAutoHyphens w:val="0"/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Hydraulic Power as a function of Head</w:t>
      </w:r>
    </w:p>
    <w:p w:rsidR="000C7E57" w:rsidRDefault="000C7E57" w:rsidP="00366EE2">
      <w:pPr>
        <w:pStyle w:val="TXT"/>
        <w:spacing w:before="120"/>
      </w:pPr>
      <w:r w:rsidRPr="00CA6042">
        <w:rPr>
          <w:rFonts w:cs="HelveticaLTStd-Obl"/>
          <w:i/>
          <w:iCs/>
          <w:color w:val="auto"/>
          <w:lang w:val="en-US"/>
        </w:rPr>
        <w:t>hydraulic power</w:t>
      </w:r>
      <w:r>
        <w:rPr>
          <w:rFonts w:cs="HelveticaLTStd-Obl"/>
          <w:i/>
          <w:iCs/>
          <w:color w:val="auto"/>
          <w:lang w:val="en-US"/>
        </w:rPr>
        <w:object w:dxaOrig="2160" w:dyaOrig="620">
          <v:shape id="_x0000_i1031" type="#_x0000_t75" style="width:108pt;height:30.5pt" o:ole="">
            <v:imagedata r:id="rId18" o:title=""/>
          </v:shape>
          <o:OLEObject Type="Embed" ProgID="Equation.DSMT4" ShapeID="_x0000_i1031" DrawAspect="Content" ObjectID="_1697654662" r:id="rId19"/>
        </w:object>
      </w:r>
      <w:r>
        <w:t>also known as Water Horsepower (WHP</w:t>
      </w:r>
      <w:r w:rsidR="00C81437">
        <w:t>, Pw</w:t>
      </w:r>
      <w:r>
        <w:t>) when water is the pumped fluid</w:t>
      </w:r>
    </w:p>
    <w:p w:rsidR="000C7E57" w:rsidRDefault="000C7E57" w:rsidP="00366EE2">
      <w:pPr>
        <w:pStyle w:val="TXT"/>
        <w:tabs>
          <w:tab w:val="left" w:pos="2520"/>
        </w:tabs>
        <w:spacing w:before="120"/>
      </w:pPr>
      <w:r>
        <w:rPr>
          <w:rFonts w:ascii="HelveticaLTStd-Roman" w:hAnsi="HelveticaLTStd-Roman" w:cs="HelveticaLTStd-Roman"/>
          <w:color w:val="auto"/>
          <w:lang w:val="en-US"/>
        </w:rPr>
        <w:t>Hydraulic power</w:t>
      </w:r>
      <w:r>
        <w:rPr>
          <w:rFonts w:ascii="HelveticaLTStd-Obl" w:hAnsi="HelveticaLTStd-Obl" w:cs="HelveticaLTStd-Obl"/>
          <w:i/>
          <w:iCs/>
          <w:color w:val="auto"/>
          <w:sz w:val="12"/>
          <w:szCs w:val="12"/>
          <w:lang w:val="en-US"/>
        </w:rPr>
        <w:t xml:space="preserve"> </w:t>
      </w:r>
      <w:r>
        <w:rPr>
          <w:rFonts w:ascii="Symbol" w:hAnsi="Symbol" w:cs="Symbol"/>
          <w:color w:val="auto"/>
          <w:sz w:val="32"/>
          <w:szCs w:val="32"/>
          <w:lang w:val="en-US"/>
        </w:rPr>
        <w:t></w:t>
      </w:r>
      <w:r w:rsidRPr="00E25FA4">
        <w:rPr>
          <w:rFonts w:ascii="Times New Roman" w:hAnsi="Times New Roman" w:cs="Times New Roman"/>
          <w:i/>
          <w:color w:val="auto"/>
          <w:lang w:val="en-US"/>
        </w:rPr>
        <w:t>p</w:t>
      </w:r>
      <w:r w:rsidRPr="00573AD2">
        <w:rPr>
          <w:rFonts w:ascii="HelveticaLTStd-Roman" w:hAnsi="HelveticaLTStd-Roman" w:cs="HelveticaLTStd-Roman"/>
          <w:i/>
          <w:color w:val="auto"/>
          <w:vertAlign w:val="subscript"/>
          <w:lang w:val="en-US"/>
        </w:rPr>
        <w:t>u</w:t>
      </w:r>
      <w:r>
        <w:rPr>
          <w:rFonts w:ascii="Symbol" w:hAnsi="Symbol" w:cs="Symbol"/>
          <w:color w:val="auto"/>
          <w:sz w:val="32"/>
          <w:szCs w:val="32"/>
          <w:lang w:val="en-US"/>
        </w:rPr>
        <w:t></w:t>
      </w:r>
      <w:r>
        <w:tab/>
        <w:t>hp (horsepower)</w:t>
      </w:r>
    </w:p>
    <w:p w:rsidR="000C7E57" w:rsidRDefault="000C7E57" w:rsidP="00366EE2">
      <w:pPr>
        <w:pStyle w:val="TXT"/>
        <w:tabs>
          <w:tab w:val="left" w:pos="2520"/>
        </w:tabs>
        <w:spacing w:before="120"/>
      </w:pPr>
      <w:r>
        <w:t>Head (</w:t>
      </w:r>
      <w:r>
        <w:rPr>
          <w:rStyle w:val="Italic"/>
          <w:iCs/>
        </w:rPr>
        <w:t>H</w:t>
      </w:r>
      <w:r>
        <w:t>)</w:t>
      </w:r>
      <w:r>
        <w:tab/>
        <w:t>feet</w:t>
      </w:r>
    </w:p>
    <w:p w:rsidR="000C7E57" w:rsidRDefault="000C7E57" w:rsidP="00366EE2">
      <w:pPr>
        <w:pStyle w:val="TXT"/>
        <w:tabs>
          <w:tab w:val="left" w:pos="2520"/>
        </w:tabs>
        <w:spacing w:before="120"/>
      </w:pPr>
      <w:r>
        <w:t>Flow (</w:t>
      </w:r>
      <w:r>
        <w:rPr>
          <w:rStyle w:val="Italic"/>
          <w:iCs/>
        </w:rPr>
        <w:t>Q</w:t>
      </w:r>
      <w:r>
        <w:t>)</w:t>
      </w:r>
      <w:r>
        <w:tab/>
        <w:t>gpm</w:t>
      </w:r>
    </w:p>
    <w:p w:rsidR="000C7E57" w:rsidRDefault="000C7E57" w:rsidP="00366EE2">
      <w:pPr>
        <w:pStyle w:val="TXT"/>
        <w:tabs>
          <w:tab w:val="left" w:pos="2520"/>
        </w:tabs>
        <w:spacing w:before="120"/>
      </w:pPr>
      <w:r>
        <w:t>Specific gravity (</w:t>
      </w:r>
      <w:r>
        <w:rPr>
          <w:rStyle w:val="Italic"/>
          <w:iCs/>
        </w:rPr>
        <w:t>s</w:t>
      </w:r>
      <w:r>
        <w:t>)</w:t>
      </w:r>
      <w:r>
        <w:tab/>
        <w:t>dimensionless</w:t>
      </w:r>
    </w:p>
    <w:p w:rsidR="000C7E57" w:rsidRDefault="000C7E57" w:rsidP="00366EE2">
      <w:pPr>
        <w:pStyle w:val="TXT"/>
        <w:spacing w:before="120"/>
      </w:pPr>
      <w:r>
        <w:t xml:space="preserve">3960 is a constant that incorporates two conversions: (1) convert flow (gpm) to pounds/minute, and (2) convert the product of mass flow </w:t>
      </w:r>
      <w:r>
        <w:rPr>
          <w:rFonts w:ascii="Symbol" w:hAnsi="Symbol" w:cs="Symbol"/>
        </w:rPr>
        <w:t></w:t>
      </w:r>
      <w:r>
        <w:t xml:space="preserve"> head (pound-foot/minute) to horsepower</w:t>
      </w:r>
    </w:p>
    <w:p w:rsidR="00146182" w:rsidRDefault="00146182" w:rsidP="00366EE2">
      <w:pPr>
        <w:pStyle w:val="TXT"/>
        <w:spacing w:before="120"/>
      </w:pPr>
      <w:bookmarkStart w:id="0" w:name="_GoBack"/>
      <w:bookmarkEnd w:id="0"/>
    </w:p>
    <w:p w:rsidR="0060209E" w:rsidRPr="00366EE2" w:rsidRDefault="00C81437" w:rsidP="00366EE2">
      <w:pPr>
        <w:widowControl/>
        <w:spacing w:before="120" w:after="0" w:line="240" w:lineRule="auto"/>
        <w:textAlignment w:val="auto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HAnsi" w:hAnsi="Cambria Math" w:cs="Arial"/>
                  <w:i/>
                  <w:color w:val="auto"/>
                  <w:sz w:val="20"/>
                  <w:szCs w:val="20"/>
                  <w:lang w:val="en-US" w:eastAsia="en-US"/>
                </w:rPr>
              </m:ctrlPr>
            </m:sSubPr>
            <m:e>
              <m:r>
                <w:rPr>
                  <w:rFonts w:ascii="Cambria Math" w:eastAsiaTheme="minorHAnsi" w:hAnsi="Cambria Math" w:cs="Arial"/>
                  <w:color w:val="auto"/>
                  <w:sz w:val="20"/>
                  <w:szCs w:val="20"/>
                  <w:lang w:val="en-US" w:eastAsia="en-US"/>
                </w:rPr>
                <m:t>P</m:t>
              </m:r>
            </m:e>
            <m:sub>
              <m:r>
                <w:rPr>
                  <w:rFonts w:ascii="Cambria Math" w:eastAsiaTheme="minorHAnsi" w:hAnsi="Cambria Math" w:cs="Arial"/>
                  <w:color w:val="auto"/>
                  <w:sz w:val="20"/>
                  <w:szCs w:val="20"/>
                  <w:lang w:val="en-US" w:eastAsia="en-US"/>
                </w:rPr>
                <m:t>u</m:t>
              </m:r>
            </m:sub>
          </m:sSub>
          <m:r>
            <w:rPr>
              <w:rFonts w:ascii="Cambria Math" w:eastAsiaTheme="minorHAnsi" w:hAnsi="Cambria Math" w:cs="Arial"/>
              <w:color w:val="auto"/>
              <w:sz w:val="20"/>
              <w:szCs w:val="20"/>
              <w:lang w:val="en-US" w:eastAsia="en-US"/>
            </w:rPr>
            <m:t xml:space="preserve">= </m:t>
          </m:r>
          <m:f>
            <m:fPr>
              <m:ctrlPr>
                <w:rPr>
                  <w:rFonts w:ascii="Cambria Math" w:eastAsiaTheme="minorHAnsi" w:hAnsi="Cambria Math" w:cs="Arial"/>
                  <w:i/>
                  <w:color w:val="auto"/>
                  <w:sz w:val="20"/>
                  <w:szCs w:val="20"/>
                  <w:lang w:val="en-US" w:eastAsia="en-US"/>
                </w:rPr>
              </m:ctrlPr>
            </m:fPr>
            <m:num>
              <m:r>
                <w:rPr>
                  <w:rFonts w:ascii="Cambria Math" w:eastAsiaTheme="minorHAnsi" w:hAnsi="Cambria Math" w:cs="Arial"/>
                  <w:color w:val="auto"/>
                  <w:sz w:val="20"/>
                  <w:szCs w:val="20"/>
                  <w:lang w:val="en-US" w:eastAsia="en-US"/>
                </w:rPr>
                <m:t>Q×H×ρ×g</m:t>
              </m:r>
            </m:num>
            <m:den>
              <m:r>
                <w:rPr>
                  <w:rFonts w:ascii="Cambria Math" w:eastAsiaTheme="minorHAnsi" w:hAnsi="Cambria Math" w:cs="Arial"/>
                  <w:color w:val="auto"/>
                  <w:sz w:val="20"/>
                  <w:szCs w:val="20"/>
                  <w:lang w:val="en-US" w:eastAsia="en-US"/>
                </w:rPr>
                <m:t>1000</m:t>
              </m:r>
            </m:den>
          </m:f>
          <m:r>
            <w:rPr>
              <w:rFonts w:ascii="Cambria Math" w:hAnsi="Cambria Math" w:cs="Arial"/>
              <w:color w:val="auto"/>
              <w:sz w:val="20"/>
              <w:szCs w:val="20"/>
              <w:lang w:val="en-US" w:eastAsia="en-US"/>
            </w:rPr>
            <m:t>(kW)</m:t>
          </m:r>
        </m:oMath>
      </m:oMathPara>
    </w:p>
    <w:p w:rsidR="0060209E" w:rsidRDefault="0060209E" w:rsidP="00366EE2">
      <w:pPr>
        <w:widowControl/>
        <w:spacing w:before="120" w:after="0" w:line="240" w:lineRule="auto"/>
        <w:textAlignment w:val="auto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Where:</w:t>
      </w:r>
    </w:p>
    <w:p w:rsidR="0060209E" w:rsidRDefault="0060209E" w:rsidP="00366EE2">
      <w:pPr>
        <w:widowControl/>
        <w:spacing w:before="120" w:after="0" w:line="240" w:lineRule="auto"/>
        <w:textAlignment w:val="auto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P</w:t>
      </w:r>
      <w:r>
        <w:rPr>
          <w:rFonts w:ascii="Arial" w:eastAsiaTheme="minorHAnsi" w:hAnsi="Arial" w:cs="Arial"/>
          <w:i/>
          <w:iCs/>
          <w:color w:val="auto"/>
          <w:sz w:val="12"/>
          <w:szCs w:val="12"/>
          <w:lang w:val="en-US" w:eastAsia="en-US"/>
        </w:rPr>
        <w:t xml:space="preserve">u </w:t>
      </w:r>
      <w:r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= Hydraulic power (kW)</w:t>
      </w:r>
    </w:p>
    <w:p w:rsidR="0060209E" w:rsidRDefault="0060209E" w:rsidP="00366EE2">
      <w:pPr>
        <w:widowControl/>
        <w:spacing w:before="120" w:after="0" w:line="240" w:lineRule="auto"/>
        <w:textAlignment w:val="auto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 xml:space="preserve">Q </w:t>
      </w:r>
      <w:r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= Flow rate (m</w:t>
      </w:r>
      <w:r w:rsidR="00946287" w:rsidRPr="00B476E8">
        <w:rPr>
          <w:rFonts w:ascii="Arial" w:eastAsiaTheme="minorHAnsi" w:hAnsi="Arial" w:cs="Arial"/>
          <w:color w:val="auto"/>
          <w:sz w:val="20"/>
          <w:szCs w:val="20"/>
          <w:vertAlign w:val="superscript"/>
          <w:lang w:val="en-US" w:eastAsia="en-US"/>
        </w:rPr>
        <w:t>3</w:t>
      </w:r>
      <w:r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/s)</w:t>
      </w:r>
    </w:p>
    <w:p w:rsidR="0060209E" w:rsidRDefault="0060209E" w:rsidP="00366EE2">
      <w:pPr>
        <w:widowControl/>
        <w:spacing w:before="120" w:after="0" w:line="240" w:lineRule="auto"/>
        <w:textAlignment w:val="auto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 xml:space="preserve">H </w:t>
      </w:r>
      <w:r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= Head (m)</w:t>
      </w:r>
    </w:p>
    <w:p w:rsidR="00DB1D82" w:rsidRDefault="0060209E" w:rsidP="00366EE2">
      <w:pPr>
        <w:widowControl/>
        <w:spacing w:before="120" w:after="0" w:line="240" w:lineRule="auto"/>
        <w:textAlignment w:val="auto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>
        <w:rPr>
          <w:rFonts w:ascii="Cambria Math" w:eastAsiaTheme="minorHAnsi" w:hAnsi="Cambria Math" w:cs="SymbolItalic"/>
          <w:i/>
          <w:iCs/>
          <w:color w:val="auto"/>
          <w:sz w:val="20"/>
          <w:szCs w:val="20"/>
          <w:lang w:val="en-US" w:eastAsia="en-US"/>
        </w:rPr>
        <w:t>ρ</w:t>
      </w:r>
      <w:r>
        <w:rPr>
          <w:rFonts w:ascii="SymbolItalic" w:eastAsiaTheme="minorHAnsi" w:hAnsi="SymbolItalic" w:cs="SymbolItalic"/>
          <w:i/>
          <w:iCs/>
          <w:color w:val="auto"/>
          <w:sz w:val="20"/>
          <w:szCs w:val="20"/>
          <w:lang w:val="en-US" w:eastAsia="en-US"/>
        </w:rPr>
        <w:t xml:space="preserve"> </w:t>
      </w:r>
      <w:r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= Density of fluid (kg/m</w:t>
      </w:r>
      <w:r w:rsidR="00946287" w:rsidRPr="00B476E8">
        <w:rPr>
          <w:rFonts w:ascii="Arial" w:eastAsiaTheme="minorHAnsi" w:hAnsi="Arial" w:cs="Arial"/>
          <w:color w:val="auto"/>
          <w:sz w:val="20"/>
          <w:szCs w:val="20"/>
          <w:vertAlign w:val="superscript"/>
          <w:lang w:val="en-US" w:eastAsia="en-US"/>
        </w:rPr>
        <w:t>3</w:t>
      </w:r>
      <w:r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)</w:t>
      </w:r>
    </w:p>
    <w:p w:rsidR="0060209E" w:rsidRDefault="0060209E" w:rsidP="00366EE2">
      <w:pPr>
        <w:widowControl/>
        <w:spacing w:before="120" w:after="0" w:line="240" w:lineRule="auto"/>
        <w:textAlignment w:val="auto"/>
      </w:pPr>
      <w:r>
        <w:rPr>
          <w:rFonts w:ascii="Arial" w:eastAsiaTheme="minorHAnsi" w:hAnsi="Arial" w:cs="Arial"/>
          <w:i/>
          <w:iCs/>
          <w:color w:val="auto"/>
          <w:lang w:val="en-US" w:eastAsia="en-US"/>
        </w:rPr>
        <w:t xml:space="preserve">g </w:t>
      </w:r>
      <w:r>
        <w:rPr>
          <w:rFonts w:ascii="Arial" w:eastAsiaTheme="minorHAnsi" w:hAnsi="Arial" w:cs="Arial"/>
          <w:color w:val="auto"/>
          <w:lang w:val="en-US" w:eastAsia="en-US"/>
        </w:rPr>
        <w:t>= Acceleration due to gravity (9.81 m/s</w:t>
      </w:r>
      <w:r>
        <w:rPr>
          <w:rFonts w:ascii="Arial" w:eastAsiaTheme="minorHAnsi" w:hAnsi="Arial" w:cs="Arial"/>
          <w:color w:val="auto"/>
          <w:sz w:val="12"/>
          <w:szCs w:val="12"/>
          <w:lang w:val="en-US" w:eastAsia="en-US"/>
        </w:rPr>
        <w:t>2</w:t>
      </w:r>
      <w:r>
        <w:rPr>
          <w:rFonts w:ascii="Arial" w:eastAsiaTheme="minorHAnsi" w:hAnsi="Arial" w:cs="Arial"/>
          <w:color w:val="auto"/>
          <w:lang w:val="en-US" w:eastAsia="en-US"/>
        </w:rPr>
        <w:t>)</w:t>
      </w:r>
    </w:p>
    <w:p w:rsidR="000C7E57" w:rsidRDefault="000C7E57" w:rsidP="00366EE2">
      <w:pPr>
        <w:pStyle w:val="MTDisplayEquation"/>
        <w:spacing w:before="120"/>
        <w:jc w:val="left"/>
      </w:pPr>
      <w:r>
        <w:object w:dxaOrig="3800" w:dyaOrig="620">
          <v:shape id="_x0000_i1032" type="#_x0000_t75" style="width:191pt;height:30.5pt" o:ole="">
            <v:imagedata r:id="rId20" o:title=""/>
          </v:shape>
          <o:OLEObject Type="Embed" ProgID="Equation.DSMT4" ShapeID="_x0000_i1032" DrawAspect="Content" ObjectID="_1697654663" r:id="rId21"/>
        </w:object>
      </w:r>
    </w:p>
    <w:p w:rsidR="001F1712" w:rsidRDefault="001F1712" w:rsidP="00366EE2">
      <w:pPr>
        <w:widowControl/>
        <w:spacing w:before="120" w:after="0" w:line="240" w:lineRule="auto"/>
        <w:textAlignment w:val="auto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Where:</w:t>
      </w:r>
    </w:p>
    <w:p w:rsidR="001F1712" w:rsidRDefault="001F1712" w:rsidP="00366EE2">
      <w:pPr>
        <w:widowControl/>
        <w:spacing w:before="120" w:after="0" w:line="240" w:lineRule="auto"/>
        <w:textAlignment w:val="auto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P</w:t>
      </w:r>
      <w:r>
        <w:rPr>
          <w:rFonts w:ascii="Arial" w:eastAsiaTheme="minorHAnsi" w:hAnsi="Arial" w:cs="Arial"/>
          <w:i/>
          <w:iCs/>
          <w:color w:val="auto"/>
          <w:sz w:val="12"/>
          <w:szCs w:val="12"/>
          <w:lang w:val="en-US" w:eastAsia="en-US"/>
        </w:rPr>
        <w:t xml:space="preserve">u </w:t>
      </w:r>
      <w:r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= Hydraulic power (kW)</w:t>
      </w:r>
    </w:p>
    <w:p w:rsidR="000C7E57" w:rsidRDefault="001F1712" w:rsidP="00366EE2">
      <w:pPr>
        <w:pStyle w:val="TXT"/>
        <w:tabs>
          <w:tab w:val="left" w:pos="2520"/>
        </w:tabs>
        <w:spacing w:before="120"/>
      </w:pPr>
      <w:r>
        <w:t>He</w:t>
      </w:r>
      <w:r w:rsidR="000C7E57">
        <w:t>ad (</w:t>
      </w:r>
      <w:r w:rsidR="000C7E57">
        <w:rPr>
          <w:rStyle w:val="Italic"/>
          <w:iCs/>
        </w:rPr>
        <w:t>H</w:t>
      </w:r>
      <w:r w:rsidR="00B476E8">
        <w:t xml:space="preserve">) </w:t>
      </w:r>
      <w:r w:rsidR="000C7E57">
        <w:t>meters (m)</w:t>
      </w:r>
    </w:p>
    <w:p w:rsidR="000C7E57" w:rsidRDefault="000C7E57" w:rsidP="00366EE2">
      <w:pPr>
        <w:pStyle w:val="TXT"/>
        <w:tabs>
          <w:tab w:val="left" w:pos="2520"/>
        </w:tabs>
        <w:spacing w:before="120"/>
      </w:pPr>
      <w:r>
        <w:t>Flow (</w:t>
      </w:r>
      <w:r>
        <w:rPr>
          <w:rStyle w:val="Italic"/>
          <w:iCs/>
        </w:rPr>
        <w:t>Q</w:t>
      </w:r>
      <w:r w:rsidR="00B476E8">
        <w:t xml:space="preserve">) </w:t>
      </w:r>
      <w:r>
        <w:t>m</w:t>
      </w:r>
      <w:r>
        <w:rPr>
          <w:rStyle w:val="SUPERSCRIPT"/>
        </w:rPr>
        <w:t>3</w:t>
      </w:r>
      <w:r>
        <w:t>/s</w:t>
      </w:r>
    </w:p>
    <w:p w:rsidR="000C7E57" w:rsidRDefault="00B476E8" w:rsidP="00366EE2">
      <w:pPr>
        <w:pStyle w:val="TXT"/>
        <w:tabs>
          <w:tab w:val="left" w:pos="2520"/>
        </w:tabs>
        <w:spacing w:before="120"/>
      </w:pPr>
      <w:r>
        <w:t xml:space="preserve">Specific gravity (s) </w:t>
      </w:r>
      <w:r w:rsidR="000C7E57">
        <w:t>dimensionless</w:t>
      </w:r>
    </w:p>
    <w:p w:rsidR="000C7E57" w:rsidRDefault="000C7E57" w:rsidP="00366EE2">
      <w:pPr>
        <w:pStyle w:val="TXT"/>
        <w:spacing w:before="120"/>
      </w:pPr>
      <w:r>
        <w:t>0.1022 is metric units conversion to provide power in kilowatt (kW)</w:t>
      </w:r>
    </w:p>
    <w:p w:rsidR="00146182" w:rsidRDefault="00146182" w:rsidP="00366EE2">
      <w:pPr>
        <w:pStyle w:val="TXT"/>
        <w:spacing w:before="120"/>
        <w:rPr>
          <w:rFonts w:cs="HelveticaLTStd-Obl"/>
          <w:i/>
          <w:iCs/>
          <w:color w:val="auto"/>
          <w:lang w:val="en-US"/>
        </w:rPr>
      </w:pPr>
    </w:p>
    <w:p w:rsidR="00146182" w:rsidRPr="00366EE2" w:rsidRDefault="00146182" w:rsidP="00146182">
      <w:pPr>
        <w:pStyle w:val="H2"/>
        <w:keepNext w:val="0"/>
        <w:suppressAutoHyphens w:val="0"/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Hydraulic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ower as a function of</w:t>
      </w:r>
      <w:r>
        <w:rPr>
          <w:rFonts w:ascii="Arial" w:hAnsi="Arial" w:cs="Arial"/>
          <w:sz w:val="24"/>
          <w:szCs w:val="24"/>
        </w:rPr>
        <w:t xml:space="preserve"> total differential pressure</w:t>
      </w:r>
    </w:p>
    <w:p w:rsidR="00146182" w:rsidRDefault="00146182" w:rsidP="00366EE2">
      <w:pPr>
        <w:pStyle w:val="TXT"/>
        <w:spacing w:before="120"/>
        <w:rPr>
          <w:rFonts w:cs="HelveticaLTStd-Obl"/>
          <w:i/>
          <w:iCs/>
          <w:color w:val="auto"/>
          <w:lang w:val="en-US"/>
        </w:rPr>
      </w:pPr>
    </w:p>
    <w:p w:rsidR="00146182" w:rsidRPr="00146182" w:rsidRDefault="00146182" w:rsidP="00146182">
      <w:pPr>
        <w:pStyle w:val="TXT"/>
        <w:spacing w:before="12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u</m:t>
              </m:r>
            </m:sub>
          </m:sSub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kW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h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/>
                  <w:lang w:val="el-GR"/>
                </w:rPr>
                <m:t>Δ</m:t>
              </m:r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kPa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36</m:t>
              </m:r>
              <m:r>
                <w:rPr>
                  <w:rFonts w:ascii="Cambria Math" w:hAnsi="Cambria Math"/>
                </w:rPr>
                <m:t>00 (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</w:rPr>
                    <m:t>h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den>
          </m:f>
          <m:r>
            <w:rPr>
              <w:rFonts w:ascii="Cambria Math" w:hAnsi="Cambria Math"/>
            </w:rPr>
            <m:t>=Q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e>
          </m:d>
          <m:r>
            <w:rPr>
              <w:rFonts w:ascii="Cambria Math" w:hAnsi="Cambria Math"/>
            </w:rPr>
            <m:t>×</m:t>
          </m:r>
          <m:r>
            <m:rPr>
              <m:sty m:val="p"/>
            </m:rPr>
            <w:rPr>
              <w:rFonts w:ascii="Cambria Math" w:hAnsi="Cambria Math"/>
              <w:lang w:val="el-GR"/>
            </w:rPr>
            <m:t>Δ</m:t>
          </m:r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kPa</m:t>
              </m:r>
            </m:e>
          </m:d>
        </m:oMath>
      </m:oMathPara>
    </w:p>
    <w:p w:rsidR="00146182" w:rsidRDefault="00146182" w:rsidP="00146182">
      <w:pPr>
        <w:pStyle w:val="NormalWeb"/>
        <w:spacing w:before="0" w:beforeAutospacing="0" w:after="0" w:afterAutospacing="0"/>
        <w:jc w:val="both"/>
        <w:rPr>
          <w:iCs/>
          <w:color w:val="000000" w:themeColor="text1"/>
          <w:kern w:val="24"/>
          <w:sz w:val="10"/>
          <w:szCs w:val="48"/>
        </w:rPr>
      </w:pPr>
    </w:p>
    <w:p w:rsidR="00146182" w:rsidRPr="00146182" w:rsidRDefault="00146182" w:rsidP="00146182">
      <w:pPr>
        <w:pStyle w:val="NormalWeb"/>
        <w:spacing w:before="0" w:beforeAutospacing="0" w:after="0" w:afterAutospacing="0"/>
        <w:jc w:val="both"/>
        <w:rPr>
          <w:sz w:val="2"/>
        </w:rPr>
      </w:pPr>
    </w:p>
    <w:p w:rsidR="00146182" w:rsidRPr="00146182" w:rsidRDefault="00146182" w:rsidP="00146182">
      <w:pPr>
        <w:pStyle w:val="NormalWeb"/>
        <w:spacing w:before="0" w:beforeAutospacing="0" w:after="0" w:afterAutospacing="0"/>
        <w:rPr>
          <w:sz w:val="1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mbria Math" w:hAnsi="Cambria Math" w:cstheme="minorBidi"/>
                  <w:i/>
                  <w:iCs/>
                  <w:color w:val="000000" w:themeColor="text1"/>
                  <w:kern w:val="24"/>
                  <w:szCs w:val="48"/>
                </w:rPr>
              </m:ctrlPr>
            </m:sSubPr>
            <m:e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48"/>
                </w:rPr>
                <m:t>P</m:t>
              </m:r>
            </m:e>
            <m:sub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48"/>
                </w:rPr>
                <m:t>u</m:t>
              </m:r>
            </m:sub>
          </m:sSub>
          <m:r>
            <m:rPr>
              <m:sty m:val="p"/>
            </m:rPr>
            <w:rPr>
              <w:rFonts w:ascii="Cambria Math" w:eastAsia="Cambria Math" w:hAnsi="Cambria Math" w:cstheme="minorBidi"/>
              <w:color w:val="000000" w:themeColor="text1"/>
              <w:kern w:val="24"/>
              <w:szCs w:val="48"/>
            </w:rPr>
            <m:t>(hp)=</m:t>
          </m:r>
          <m:f>
            <m:fPr>
              <m:ctrlPr>
                <w:rPr>
                  <w:rFonts w:ascii="Cambria Math" w:eastAsia="Cambria Math" w:hAnsi="Cambria Math" w:cstheme="minorBidi"/>
                  <w:i/>
                  <w:iCs/>
                  <w:color w:val="000000" w:themeColor="text1"/>
                  <w:kern w:val="24"/>
                  <w:szCs w:val="48"/>
                </w:rPr>
              </m:ctrlPr>
            </m:fPr>
            <m:num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48"/>
                </w:rPr>
                <m:t>Q(gpm)×</m:t>
              </m:r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48"/>
                  <w:lang w:val="el-GR"/>
                </w:rPr>
                <m:t>Δ</m:t>
              </m:r>
              <m: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48"/>
                </w:rPr>
                <m:t>p</m:t>
              </m:r>
              <m:r>
                <m:rPr>
                  <m:sty m:val="p"/>
                </m:rP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48"/>
                </w:rPr>
                <m:t>(psi)</m:t>
              </m:r>
            </m:num>
            <m:den>
              <m:r>
                <m:rPr>
                  <m:sty m:val="p"/>
                </m:rPr>
                <w:rPr>
                  <w:rFonts w:ascii="Cambria Math" w:eastAsia="Cambria Math" w:hAnsi="Cambria Math" w:cstheme="minorBidi"/>
                  <w:color w:val="000000" w:themeColor="text1"/>
                  <w:kern w:val="24"/>
                  <w:szCs w:val="48"/>
                </w:rPr>
                <m:t>1714</m:t>
              </m:r>
            </m:den>
          </m:f>
        </m:oMath>
      </m:oMathPara>
    </w:p>
    <w:p w:rsidR="00146182" w:rsidRDefault="00146182" w:rsidP="00366EE2">
      <w:pPr>
        <w:pStyle w:val="TXT"/>
        <w:spacing w:before="120"/>
        <w:rPr>
          <w:rFonts w:cs="HelveticaLTStd-Obl"/>
          <w:i/>
          <w:iCs/>
          <w:color w:val="auto"/>
          <w:lang w:val="en-US"/>
        </w:rPr>
      </w:pPr>
    </w:p>
    <w:p w:rsidR="00146182" w:rsidRDefault="00146182" w:rsidP="00366EE2">
      <w:pPr>
        <w:pStyle w:val="TXT"/>
        <w:spacing w:before="120"/>
        <w:rPr>
          <w:rFonts w:cs="HelveticaLTStd-Obl"/>
          <w:i/>
          <w:iCs/>
          <w:color w:val="auto"/>
          <w:lang w:val="en-US"/>
        </w:rPr>
      </w:pPr>
    </w:p>
    <w:p w:rsidR="00146182" w:rsidRDefault="00146182" w:rsidP="00366EE2">
      <w:pPr>
        <w:pStyle w:val="TXT"/>
        <w:spacing w:before="120"/>
        <w:rPr>
          <w:rFonts w:cs="HelveticaLTStd-Obl"/>
          <w:i/>
          <w:iCs/>
          <w:color w:val="auto"/>
          <w:lang w:val="en-US"/>
        </w:rPr>
      </w:pPr>
    </w:p>
    <w:p w:rsidR="00146182" w:rsidRDefault="00146182" w:rsidP="00366EE2">
      <w:pPr>
        <w:pStyle w:val="TXT"/>
        <w:spacing w:before="120"/>
        <w:rPr>
          <w:rFonts w:cs="HelveticaLTStd-Obl"/>
          <w:i/>
          <w:iCs/>
          <w:color w:val="auto"/>
          <w:lang w:val="en-US"/>
        </w:rPr>
      </w:pPr>
    </w:p>
    <w:p w:rsidR="000C7E57" w:rsidRDefault="000C7E57" w:rsidP="00366EE2">
      <w:pPr>
        <w:pStyle w:val="TXT"/>
        <w:spacing w:before="120"/>
      </w:pPr>
      <w:r w:rsidRPr="003956D6">
        <w:rPr>
          <w:rFonts w:cs="HelveticaLTStd-Obl"/>
          <w:i/>
          <w:iCs/>
          <w:color w:val="auto"/>
          <w:lang w:val="en-US"/>
        </w:rPr>
        <w:t>Pump Power Input</w:t>
      </w:r>
      <w:r>
        <w:rPr>
          <w:rFonts w:ascii="HelveticaLTStd-Obl" w:hAnsi="HelveticaLTStd-Obl" w:cs="HelveticaLTStd-Obl"/>
          <w:i/>
          <w:iCs/>
          <w:color w:val="auto"/>
          <w:lang w:val="en-US"/>
        </w:rPr>
        <w:object w:dxaOrig="999" w:dyaOrig="660">
          <v:shape id="_x0000_i1033" type="#_x0000_t75" style="width:50pt;height:34pt" o:ole="">
            <v:imagedata r:id="rId22" o:title=""/>
          </v:shape>
          <o:OLEObject Type="Embed" ProgID="Equation.DSMT4" ShapeID="_x0000_i1033" DrawAspect="Content" ObjectID="_1697654664" r:id="rId23"/>
        </w:object>
      </w:r>
      <w:r>
        <w:t>also known as shaft power or Brake Horsepower (BHP)</w:t>
      </w:r>
    </w:p>
    <w:p w:rsidR="00B476E8" w:rsidRDefault="00B476E8" w:rsidP="00366EE2">
      <w:pPr>
        <w:widowControl/>
        <w:spacing w:before="120" w:after="0" w:line="240" w:lineRule="auto"/>
        <w:textAlignment w:val="auto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Where:</w:t>
      </w:r>
    </w:p>
    <w:p w:rsidR="00B476E8" w:rsidRDefault="00B476E8" w:rsidP="00366EE2">
      <w:pPr>
        <w:widowControl/>
        <w:spacing w:before="120" w:after="0" w:line="240" w:lineRule="auto"/>
        <w:textAlignment w:val="auto"/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</w:pPr>
      <w:r>
        <w:rPr>
          <w:rFonts w:ascii="Arial" w:eastAsiaTheme="minorHAnsi" w:hAnsi="Arial" w:cs="Arial"/>
          <w:i/>
          <w:iCs/>
          <w:color w:val="auto"/>
          <w:sz w:val="20"/>
          <w:szCs w:val="20"/>
          <w:lang w:val="en-US" w:eastAsia="en-US"/>
        </w:rPr>
        <w:t>P</w:t>
      </w:r>
      <w:r>
        <w:rPr>
          <w:rFonts w:ascii="Arial" w:eastAsiaTheme="minorHAnsi" w:hAnsi="Arial" w:cs="Arial"/>
          <w:i/>
          <w:iCs/>
          <w:color w:val="auto"/>
          <w:sz w:val="12"/>
          <w:szCs w:val="12"/>
          <w:lang w:val="en-US" w:eastAsia="en-US"/>
        </w:rPr>
        <w:t xml:space="preserve">u </w:t>
      </w:r>
      <w:r>
        <w:rPr>
          <w:rFonts w:ascii="Arial" w:eastAsiaTheme="minorHAnsi" w:hAnsi="Arial" w:cs="Arial"/>
          <w:color w:val="auto"/>
          <w:sz w:val="20"/>
          <w:szCs w:val="20"/>
          <w:lang w:val="en-US" w:eastAsia="en-US"/>
        </w:rPr>
        <w:t>= Hydraulic power (kW)</w:t>
      </w:r>
    </w:p>
    <w:p w:rsidR="000C7E57" w:rsidRDefault="000C7E57" w:rsidP="00366EE2">
      <w:pPr>
        <w:pStyle w:val="BL"/>
        <w:spacing w:before="120"/>
      </w:pPr>
      <w:r w:rsidRPr="00C16814">
        <w:rPr>
          <w:rFonts w:cs="HelveticaLTStd-Roman"/>
          <w:color w:val="auto"/>
          <w:lang w:val="en-US"/>
        </w:rPr>
        <w:t xml:space="preserve">Pump </w:t>
      </w:r>
      <w:r w:rsidR="00B476E8" w:rsidRPr="00C16814">
        <w:rPr>
          <w:rFonts w:cs="HelveticaLTStd-Roman"/>
          <w:color w:val="auto"/>
          <w:lang w:val="en-US"/>
        </w:rPr>
        <w:t>Efficiency</w:t>
      </w:r>
      <w:r w:rsidRPr="00C16814">
        <w:rPr>
          <w:rFonts w:cs="HelveticaLTStd-Roman"/>
          <w:color w:val="auto"/>
          <w:lang w:val="en-US"/>
        </w:rPr>
        <w:t xml:space="preserve"> (</w:t>
      </w:r>
      <w:r w:rsidRPr="00C16814">
        <w:rPr>
          <w:rFonts w:cs="HelveticaLTStd-Roman"/>
          <w:i/>
          <w:color w:val="auto"/>
          <w:lang w:val="en-US"/>
        </w:rPr>
        <w:sym w:font="Symbol" w:char="F068"/>
      </w:r>
      <w:r w:rsidRPr="00C16814">
        <w:rPr>
          <w:rFonts w:cs="HelveticaLTStd-Roman"/>
          <w:color w:val="auto"/>
          <w:lang w:val="en-US"/>
        </w:rPr>
        <w:t>)</w:t>
      </w:r>
    </w:p>
    <w:p w:rsidR="000C7E57" w:rsidRPr="0034600B" w:rsidRDefault="000C7E57" w:rsidP="00366EE2">
      <w:pPr>
        <w:pStyle w:val="TXT"/>
        <w:spacing w:before="120"/>
      </w:pPr>
      <w:r w:rsidRPr="0034600B">
        <w:rPr>
          <w:rFonts w:cs="HelveticaLTStd-Obl"/>
          <w:i/>
          <w:iCs/>
          <w:color w:val="auto"/>
          <w:lang w:val="en-US"/>
        </w:rPr>
        <w:t>Power</w:t>
      </w:r>
      <w:r w:rsidRPr="0034600B">
        <w:rPr>
          <w:rFonts w:cs="HelveticaLTStd-Roman"/>
          <w:color w:val="auto"/>
          <w:lang w:val="en-US"/>
        </w:rPr>
        <w:t xml:space="preserve"> (</w:t>
      </w:r>
      <w:r w:rsidRPr="0034600B">
        <w:rPr>
          <w:rFonts w:cs="HelveticaLTStd-Obl"/>
          <w:i/>
          <w:iCs/>
          <w:color w:val="auto"/>
          <w:lang w:val="en-US"/>
        </w:rPr>
        <w:t>kW</w:t>
      </w:r>
      <w:r w:rsidRPr="0034600B">
        <w:rPr>
          <w:rFonts w:cs="HelveticaLTStd-Roman"/>
          <w:color w:val="auto"/>
          <w:lang w:val="en-US"/>
        </w:rPr>
        <w:t>)</w:t>
      </w:r>
      <w:r>
        <w:rPr>
          <w:rFonts w:cs="HelveticaLTStd-Roman"/>
          <w:color w:val="auto"/>
          <w:lang w:val="en-US"/>
        </w:rPr>
        <w:t xml:space="preserve"> </w:t>
      </w:r>
      <w:r w:rsidRPr="0034600B">
        <w:rPr>
          <w:rFonts w:cs="Symbol"/>
          <w:color w:val="auto"/>
          <w:lang w:val="en-US"/>
        </w:rPr>
        <w:t>=</w:t>
      </w:r>
      <w:r>
        <w:rPr>
          <w:rFonts w:cs="Symbol"/>
          <w:color w:val="auto"/>
          <w:lang w:val="en-US"/>
        </w:rPr>
        <w:t xml:space="preserve"> </w:t>
      </w:r>
      <w:r w:rsidRPr="0034600B">
        <w:rPr>
          <w:rFonts w:cs="HelveticaLTStd-Roman"/>
          <w:color w:val="auto"/>
          <w:lang w:val="en-US"/>
        </w:rPr>
        <w:t>0.746</w:t>
      </w:r>
      <w:r>
        <w:rPr>
          <w:rFonts w:cs="HelveticaLTStd-Roman"/>
          <w:color w:val="auto"/>
          <w:lang w:val="en-US"/>
        </w:rPr>
        <w:t xml:space="preserve"> </w:t>
      </w:r>
      <w:r w:rsidRPr="0034600B">
        <w:rPr>
          <w:rFonts w:cs="Symbol"/>
          <w:color w:val="auto"/>
          <w:lang w:val="en-US"/>
        </w:rPr>
        <w:t>×</w:t>
      </w:r>
      <w:r>
        <w:rPr>
          <w:rFonts w:cs="Symbol"/>
          <w:color w:val="auto"/>
          <w:lang w:val="en-US"/>
        </w:rPr>
        <w:t xml:space="preserve"> </w:t>
      </w:r>
      <w:r w:rsidRPr="0034600B">
        <w:rPr>
          <w:rFonts w:cs="HelveticaLTStd-Obl"/>
          <w:i/>
          <w:iCs/>
          <w:color w:val="auto"/>
          <w:lang w:val="en-US"/>
        </w:rPr>
        <w:t>Horsepower</w:t>
      </w:r>
    </w:p>
    <w:p w:rsidR="00146182" w:rsidRDefault="00146182" w:rsidP="00146182">
      <w:pPr>
        <w:widowControl/>
        <w:autoSpaceDE/>
        <w:autoSpaceDN/>
        <w:adjustRightInd/>
        <w:spacing w:after="160" w:line="259" w:lineRule="auto"/>
        <w:textAlignment w:val="auto"/>
        <w:rPr>
          <w:b/>
          <w:bCs/>
          <w:u w:val="single"/>
        </w:rPr>
      </w:pPr>
    </w:p>
    <w:p w:rsidR="00371ACB" w:rsidRPr="00366EE2" w:rsidRDefault="00371ACB" w:rsidP="00146182">
      <w:pPr>
        <w:widowControl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  <w:bCs/>
          <w:sz w:val="24"/>
          <w:szCs w:val="24"/>
        </w:rPr>
      </w:pPr>
      <w:r w:rsidRPr="00366EE2">
        <w:rPr>
          <w:rFonts w:ascii="Arial" w:hAnsi="Arial" w:cs="Arial"/>
          <w:b/>
          <w:bCs/>
          <w:sz w:val="24"/>
          <w:szCs w:val="24"/>
        </w:rPr>
        <w:t>Area of pipe</w:t>
      </w:r>
    </w:p>
    <w:p w:rsidR="00371ACB" w:rsidRPr="00366EE2" w:rsidRDefault="00371ACB" w:rsidP="00366EE2">
      <w:pPr>
        <w:pStyle w:val="TXT"/>
        <w:spacing w:before="120"/>
        <w:rPr>
          <w:rFonts w:ascii="Arial" w:hAnsi="Arial" w:cs="Arial"/>
          <w:b/>
          <w:bCs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A=π×</m:t>
          </m:r>
          <m:sSup>
            <m:sSupPr>
              <m:ctrlPr>
                <w:rPr>
                  <w:rFonts w:ascii="Cambria Math" w:hAnsi="Cambria Math" w:cs="Arial"/>
                  <w:b/>
                  <w:bCs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r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</w:rPr>
                <m:t>2</m:t>
              </m:r>
            </m:sup>
          </m:sSup>
        </m:oMath>
      </m:oMathPara>
    </w:p>
    <w:p w:rsidR="00371ACB" w:rsidRPr="00366EE2" w:rsidRDefault="00371ACB" w:rsidP="00366EE2">
      <w:pPr>
        <w:pStyle w:val="TXT"/>
        <w:spacing w:before="120"/>
        <w:rPr>
          <w:rFonts w:ascii="Arial" w:hAnsi="Arial" w:cs="Arial"/>
          <w:bCs/>
        </w:rPr>
      </w:pPr>
      <w:r w:rsidRPr="00366EE2">
        <w:rPr>
          <w:rFonts w:ascii="Arial" w:hAnsi="Arial" w:cs="Arial"/>
          <w:bCs/>
        </w:rPr>
        <w:t>Where:</w:t>
      </w:r>
    </w:p>
    <w:p w:rsidR="00371ACB" w:rsidRPr="00366EE2" w:rsidRDefault="00371ACB" w:rsidP="00366EE2">
      <w:pPr>
        <w:pStyle w:val="TXT"/>
        <w:spacing w:before="120"/>
        <w:rPr>
          <w:rFonts w:ascii="Arial" w:hAnsi="Arial" w:cs="Arial"/>
          <w:bCs/>
        </w:rPr>
      </w:pPr>
      <w:r w:rsidRPr="00366EE2">
        <w:rPr>
          <w:rFonts w:ascii="Arial" w:hAnsi="Arial" w:cs="Arial"/>
          <w:bCs/>
        </w:rPr>
        <w:t>A= crossection area of the pipe inside diameter, ft</w:t>
      </w:r>
      <w:r w:rsidRPr="00366EE2">
        <w:rPr>
          <w:rFonts w:ascii="Arial" w:hAnsi="Arial" w:cs="Arial"/>
          <w:bCs/>
          <w:vertAlign w:val="superscript"/>
        </w:rPr>
        <w:t>2</w:t>
      </w:r>
      <w:r w:rsidRPr="00366EE2">
        <w:rPr>
          <w:rFonts w:ascii="Arial" w:hAnsi="Arial" w:cs="Arial"/>
          <w:bCs/>
        </w:rPr>
        <w:t xml:space="preserve"> (m</w:t>
      </w:r>
      <w:r w:rsidRPr="00366EE2">
        <w:rPr>
          <w:rFonts w:ascii="Arial" w:hAnsi="Arial" w:cs="Arial"/>
          <w:bCs/>
          <w:vertAlign w:val="superscript"/>
        </w:rPr>
        <w:t>2</w:t>
      </w:r>
      <w:r w:rsidRPr="00366EE2">
        <w:rPr>
          <w:rFonts w:ascii="Arial" w:hAnsi="Arial" w:cs="Arial"/>
          <w:bCs/>
        </w:rPr>
        <w:t>)</w:t>
      </w:r>
    </w:p>
    <w:p w:rsidR="00371ACB" w:rsidRPr="00366EE2" w:rsidRDefault="0060209E" w:rsidP="00366EE2">
      <w:pPr>
        <w:pStyle w:val="TXT"/>
        <w:spacing w:before="120"/>
        <w:rPr>
          <w:rFonts w:ascii="Arial" w:hAnsi="Arial" w:cs="Arial"/>
          <w:bCs/>
        </w:rPr>
      </w:pPr>
      <w:r w:rsidRPr="00366EE2">
        <w:rPr>
          <w:rFonts w:ascii="Arial" w:hAnsi="Arial" w:cs="Arial"/>
          <w:bCs/>
        </w:rPr>
        <w:t>r = radius of the pipe inside diameter, ft (m)</w:t>
      </w:r>
    </w:p>
    <w:p w:rsidR="000C7E57" w:rsidRPr="00366EE2" w:rsidRDefault="000C7E57" w:rsidP="00366EE2">
      <w:pPr>
        <w:pStyle w:val="TXT"/>
        <w:spacing w:before="120"/>
        <w:rPr>
          <w:rFonts w:ascii="Arial" w:hAnsi="Arial" w:cs="Arial"/>
        </w:rPr>
      </w:pPr>
      <w:r w:rsidRPr="00366EE2">
        <w:rPr>
          <w:rFonts w:ascii="Arial" w:hAnsi="Arial" w:cs="Arial"/>
          <w:bCs/>
        </w:rPr>
        <w:t>Velocity (v) in pipe</w:t>
      </w:r>
    </w:p>
    <w:p w:rsidR="000C7E57" w:rsidRPr="00366EE2" w:rsidRDefault="000C7E57" w:rsidP="00366EE2">
      <w:pPr>
        <w:pStyle w:val="MTDisplayEquation"/>
        <w:spacing w:before="120"/>
        <w:jc w:val="left"/>
        <w:rPr>
          <w:rFonts w:ascii="Arial" w:hAnsi="Arial" w:cs="Arial"/>
        </w:rPr>
      </w:pPr>
      <w:r w:rsidRPr="00366EE2">
        <w:rPr>
          <w:rFonts w:ascii="Arial" w:hAnsi="Arial" w:cs="Arial"/>
        </w:rPr>
        <w:object w:dxaOrig="2880" w:dyaOrig="680">
          <v:shape id="_x0000_i1034" type="#_x0000_t75" style="width:2in;height:34pt" o:ole="">
            <v:imagedata r:id="rId24" o:title=""/>
          </v:shape>
          <o:OLEObject Type="Embed" ProgID="Equation.DSMT4" ShapeID="_x0000_i1034" DrawAspect="Content" ObjectID="_1697654665" r:id="rId25"/>
        </w:object>
      </w:r>
    </w:p>
    <w:p w:rsidR="00371ACB" w:rsidRPr="00366EE2" w:rsidRDefault="00371ACB" w:rsidP="00366EE2">
      <w:pPr>
        <w:spacing w:before="120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lang w:eastAsia="ja-JP"/>
            </w:rPr>
            <m:t>v</m:t>
          </m:r>
          <m:d>
            <m:dPr>
              <m:ctrlPr>
                <w:rPr>
                  <w:rFonts w:ascii="Cambria Math" w:hAnsi="Cambria Math" w:cs="Arial"/>
                  <w:i/>
                  <w:lang w:eastAsia="ja-JP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lang w:eastAsia="ja-JP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eastAsia="ja-JP"/>
                    </w:rPr>
                    <m:t>ft</m:t>
                  </m:r>
                </m:num>
                <m:den>
                  <m:r>
                    <w:rPr>
                      <w:rFonts w:ascii="Cambria Math" w:hAnsi="Cambria Math" w:cs="Arial"/>
                      <w:lang w:eastAsia="ja-JP"/>
                    </w:rPr>
                    <m:t>s</m:t>
                  </m:r>
                </m:den>
              </m:f>
            </m:e>
          </m:d>
          <m:r>
            <w:rPr>
              <w:rFonts w:ascii="Cambria Math" w:hAnsi="Cambria Math" w:cs="Arial"/>
              <w:lang w:eastAsia="ja-JP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lang w:eastAsia="ja-JP"/>
                </w:rPr>
              </m:ctrlPr>
            </m:fPr>
            <m:num>
              <m:r>
                <w:rPr>
                  <w:rFonts w:ascii="Cambria Math" w:hAnsi="Cambria Math" w:cs="Arial"/>
                  <w:lang w:eastAsia="ja-JP"/>
                </w:rPr>
                <m:t>0.4085×gpm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lang w:eastAsia="ja-JP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lang w:eastAsia="ja-JP"/>
                    </w:rPr>
                    <m:t>pipe ID</m:t>
                  </m:r>
                </m:e>
                <m:sup>
                  <m:r>
                    <w:rPr>
                      <w:rFonts w:ascii="Cambria Math" w:hAnsi="Cambria Math" w:cs="Arial"/>
                      <w:lang w:eastAsia="ja-JP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lang w:eastAsia="ja-JP"/>
                </w:rPr>
                <m:t xml:space="preserve"> (inches)</m:t>
              </m:r>
            </m:den>
          </m:f>
        </m:oMath>
      </m:oMathPara>
    </w:p>
    <w:p w:rsidR="000C7E57" w:rsidRPr="00366EE2" w:rsidRDefault="000C7E57" w:rsidP="00366EE2">
      <w:pPr>
        <w:pStyle w:val="TXT"/>
        <w:spacing w:before="120"/>
        <w:rPr>
          <w:rFonts w:ascii="Arial" w:hAnsi="Arial" w:cs="Arial"/>
          <w:b/>
          <w:sz w:val="24"/>
          <w:szCs w:val="24"/>
        </w:rPr>
      </w:pPr>
      <w:r w:rsidRPr="00366EE2">
        <w:rPr>
          <w:rFonts w:ascii="Arial" w:hAnsi="Arial" w:cs="Arial"/>
          <w:b/>
          <w:sz w:val="24"/>
          <w:szCs w:val="24"/>
        </w:rPr>
        <w:t>Resistance to flow in pipes and fittings</w:t>
      </w:r>
    </w:p>
    <w:p w:rsidR="000C7E57" w:rsidRPr="00366EE2" w:rsidRDefault="000C7E57" w:rsidP="00366EE2">
      <w:pPr>
        <w:pStyle w:val="MTDisplayEquation"/>
        <w:spacing w:before="120"/>
        <w:jc w:val="left"/>
        <w:rPr>
          <w:rFonts w:ascii="Arial" w:hAnsi="Arial" w:cs="Arial"/>
        </w:rPr>
      </w:pPr>
      <w:r w:rsidRPr="00366EE2">
        <w:rPr>
          <w:rFonts w:ascii="Arial" w:hAnsi="Arial" w:cs="Arial"/>
        </w:rPr>
        <w:object w:dxaOrig="1579" w:dyaOrig="700">
          <v:shape id="_x0000_i1035" type="#_x0000_t75" style="width:79pt;height:35.5pt" o:ole="">
            <v:imagedata r:id="rId26" o:title=""/>
          </v:shape>
          <o:OLEObject Type="Embed" ProgID="Equation.DSMT4" ShapeID="_x0000_i1035" DrawAspect="Content" ObjectID="_1697654666" r:id="rId27"/>
        </w:object>
      </w:r>
    </w:p>
    <w:p w:rsidR="000C7E57" w:rsidRPr="00366EE2" w:rsidRDefault="000C7E57" w:rsidP="00366EE2">
      <w:pPr>
        <w:pStyle w:val="TXT"/>
        <w:spacing w:before="120"/>
        <w:rPr>
          <w:rStyle w:val="Italic"/>
          <w:rFonts w:ascii="Arial" w:hAnsi="Arial" w:cs="Arial"/>
          <w:iCs/>
        </w:rPr>
      </w:pPr>
      <w:r w:rsidRPr="00366EE2">
        <w:rPr>
          <w:rStyle w:val="Italic"/>
          <w:rFonts w:ascii="Arial" w:hAnsi="Arial" w:cs="Arial"/>
          <w:iCs/>
        </w:rPr>
        <w:t>Where</w:t>
      </w:r>
    </w:p>
    <w:p w:rsidR="000C7E57" w:rsidRPr="00366EE2" w:rsidRDefault="000C7E57" w:rsidP="00366EE2">
      <w:pPr>
        <w:pStyle w:val="TXT"/>
        <w:spacing w:before="120"/>
        <w:ind w:left="350"/>
        <w:rPr>
          <w:rFonts w:ascii="Arial" w:hAnsi="Arial" w:cs="Arial"/>
        </w:rPr>
      </w:pPr>
      <w:r w:rsidRPr="00366EE2">
        <w:rPr>
          <w:rFonts w:ascii="Arial" w:hAnsi="Arial" w:cs="Arial"/>
          <w:i/>
          <w:iCs/>
          <w:color w:val="auto"/>
          <w:lang w:val="en-US"/>
        </w:rPr>
        <w:t>h</w:t>
      </w:r>
      <w:r w:rsidRPr="00366EE2">
        <w:rPr>
          <w:rFonts w:ascii="Arial" w:hAnsi="Arial" w:cs="Arial"/>
          <w:i/>
          <w:iCs/>
          <w:color w:val="auto"/>
          <w:vertAlign w:val="subscript"/>
          <w:lang w:val="en-US"/>
        </w:rPr>
        <w:t>f</w:t>
      </w:r>
      <w:r w:rsidRPr="00366EE2">
        <w:rPr>
          <w:rFonts w:ascii="Arial" w:hAnsi="Arial" w:cs="Arial"/>
          <w:i/>
          <w:iCs/>
          <w:color w:val="auto"/>
          <w:lang w:val="en-US"/>
        </w:rPr>
        <w:t xml:space="preserve"> </w:t>
      </w:r>
      <w:r w:rsidRPr="00366EE2">
        <w:rPr>
          <w:rFonts w:ascii="Arial" w:hAnsi="Arial" w:cs="Arial"/>
          <w:color w:val="auto"/>
          <w:lang w:val="en-US"/>
        </w:rPr>
        <w:t>= frictional resistance in head</w:t>
      </w:r>
    </w:p>
    <w:p w:rsidR="000C7E57" w:rsidRPr="00366EE2" w:rsidRDefault="000C7E57" w:rsidP="00366EE2">
      <w:pPr>
        <w:pStyle w:val="TXT"/>
        <w:spacing w:before="120"/>
        <w:ind w:left="330"/>
        <w:rPr>
          <w:rFonts w:ascii="Arial" w:hAnsi="Arial" w:cs="Arial"/>
          <w:color w:val="auto"/>
          <w:lang w:val="en-US"/>
        </w:rPr>
      </w:pPr>
      <w:r w:rsidRPr="00366EE2">
        <w:rPr>
          <w:rFonts w:ascii="Arial" w:hAnsi="Arial" w:cs="Arial"/>
          <w:i/>
          <w:iCs/>
          <w:color w:val="auto"/>
          <w:lang w:val="en-US"/>
        </w:rPr>
        <w:t xml:space="preserve">f </w:t>
      </w:r>
      <w:r w:rsidRPr="00366EE2">
        <w:rPr>
          <w:rFonts w:ascii="Arial" w:hAnsi="Arial" w:cs="Arial"/>
          <w:color w:val="auto"/>
          <w:lang w:val="en-US"/>
        </w:rPr>
        <w:t>= piping friction</w:t>
      </w:r>
      <w:r w:rsidR="001F1712" w:rsidRPr="00366EE2">
        <w:rPr>
          <w:rFonts w:ascii="Arial" w:hAnsi="Arial" w:cs="Arial"/>
          <w:color w:val="auto"/>
          <w:lang w:val="en-US"/>
        </w:rPr>
        <w:t xml:space="preserve"> </w:t>
      </w:r>
      <w:r w:rsidRPr="00366EE2">
        <w:rPr>
          <w:rFonts w:ascii="Arial" w:hAnsi="Arial" w:cs="Arial"/>
          <w:color w:val="auto"/>
          <w:lang w:val="en-US"/>
        </w:rPr>
        <w:t>factor</w:t>
      </w:r>
    </w:p>
    <w:p w:rsidR="000C7E57" w:rsidRPr="00366EE2" w:rsidRDefault="000C7E57" w:rsidP="00366EE2">
      <w:pPr>
        <w:pStyle w:val="TXT"/>
        <w:spacing w:before="120"/>
        <w:ind w:left="330"/>
        <w:rPr>
          <w:rFonts w:ascii="Arial" w:hAnsi="Arial" w:cs="Arial"/>
          <w:color w:val="auto"/>
          <w:lang w:val="en-US"/>
        </w:rPr>
      </w:pPr>
      <w:r w:rsidRPr="00366EE2">
        <w:rPr>
          <w:rFonts w:ascii="Arial" w:hAnsi="Arial" w:cs="Arial"/>
          <w:i/>
          <w:iCs/>
          <w:color w:val="auto"/>
          <w:lang w:val="en-US"/>
        </w:rPr>
        <w:t xml:space="preserve">l </w:t>
      </w:r>
      <w:r w:rsidRPr="00366EE2">
        <w:rPr>
          <w:rFonts w:ascii="Arial" w:hAnsi="Arial" w:cs="Arial"/>
          <w:color w:val="auto"/>
          <w:lang w:val="en-US"/>
        </w:rPr>
        <w:t>= length of pipe, ft (m)</w:t>
      </w:r>
    </w:p>
    <w:p w:rsidR="000C7E57" w:rsidRPr="00366EE2" w:rsidRDefault="000C7E57" w:rsidP="00366EE2">
      <w:pPr>
        <w:pStyle w:val="TXT"/>
        <w:spacing w:before="120"/>
        <w:ind w:left="350"/>
        <w:rPr>
          <w:rFonts w:ascii="Arial" w:hAnsi="Arial" w:cs="Arial"/>
          <w:color w:val="auto"/>
          <w:lang w:val="en-US"/>
        </w:rPr>
      </w:pPr>
      <w:r w:rsidRPr="00366EE2">
        <w:rPr>
          <w:rFonts w:ascii="Arial" w:hAnsi="Arial" w:cs="Arial"/>
          <w:i/>
          <w:iCs/>
          <w:color w:val="auto"/>
          <w:lang w:val="en-US"/>
        </w:rPr>
        <w:t xml:space="preserve">d </w:t>
      </w:r>
      <w:r w:rsidRPr="00366EE2">
        <w:rPr>
          <w:rFonts w:ascii="Arial" w:hAnsi="Arial" w:cs="Arial"/>
          <w:color w:val="auto"/>
          <w:lang w:val="en-US"/>
        </w:rPr>
        <w:t>= average ID of piping, ft (m)</w:t>
      </w:r>
    </w:p>
    <w:p w:rsidR="000C7E57" w:rsidRPr="00366EE2" w:rsidRDefault="000C7E57" w:rsidP="00366EE2">
      <w:pPr>
        <w:pStyle w:val="TXT"/>
        <w:spacing w:before="120"/>
        <w:ind w:left="350"/>
        <w:rPr>
          <w:rFonts w:ascii="Arial" w:hAnsi="Arial" w:cs="Arial"/>
        </w:rPr>
      </w:pPr>
      <w:r w:rsidRPr="00366EE2">
        <w:rPr>
          <w:rFonts w:ascii="Arial" w:hAnsi="Arial" w:cs="Arial"/>
          <w:i/>
          <w:iCs/>
          <w:color w:val="auto"/>
          <w:lang w:val="en-US"/>
        </w:rPr>
        <w:t xml:space="preserve">v </w:t>
      </w:r>
      <w:r w:rsidRPr="00366EE2">
        <w:rPr>
          <w:rFonts w:ascii="Arial" w:hAnsi="Arial" w:cs="Arial"/>
          <w:color w:val="auto"/>
          <w:lang w:val="en-US"/>
        </w:rPr>
        <w:t>= average velocity, ft/s (m/s)</w:t>
      </w:r>
    </w:p>
    <w:p w:rsidR="000C7E57" w:rsidRDefault="000C7E57" w:rsidP="00366EE2">
      <w:pPr>
        <w:pStyle w:val="TXT"/>
        <w:spacing w:before="120"/>
        <w:ind w:left="330"/>
        <w:rPr>
          <w:rFonts w:ascii="Arial" w:hAnsi="Arial" w:cs="Arial"/>
          <w:color w:val="auto"/>
          <w:lang w:val="en-US"/>
        </w:rPr>
      </w:pPr>
      <w:r w:rsidRPr="00366EE2">
        <w:rPr>
          <w:rFonts w:ascii="Arial" w:hAnsi="Arial" w:cs="Arial"/>
          <w:i/>
          <w:iCs/>
          <w:color w:val="auto"/>
          <w:lang w:val="en-US"/>
        </w:rPr>
        <w:t xml:space="preserve">g </w:t>
      </w:r>
      <w:r w:rsidRPr="00366EE2">
        <w:rPr>
          <w:rFonts w:ascii="Arial" w:hAnsi="Arial" w:cs="Arial"/>
          <w:color w:val="auto"/>
          <w:lang w:val="en-US"/>
        </w:rPr>
        <w:t>= acceleration due to gravity</w:t>
      </w:r>
    </w:p>
    <w:p w:rsidR="00366EE2" w:rsidRPr="00366EE2" w:rsidRDefault="00366EE2" w:rsidP="00366EE2">
      <w:pPr>
        <w:pStyle w:val="TXT"/>
        <w:spacing w:before="120"/>
        <w:ind w:left="330"/>
        <w:rPr>
          <w:rFonts w:ascii="Arial" w:hAnsi="Arial" w:cs="Arial"/>
        </w:rPr>
      </w:pPr>
    </w:p>
    <w:p w:rsidR="000C7E57" w:rsidRPr="00366EE2" w:rsidRDefault="00C81437" w:rsidP="00366EE2">
      <w:pPr>
        <w:pStyle w:val="MTDisplayEquation"/>
        <w:spacing w:before="120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="Cambria Math" w:cs="Arial"/>
                </w:rPr>
                <m:t>f</m:t>
              </m:r>
            </m:sub>
          </m:sSub>
          <m:r>
            <w:rPr>
              <w:rFonts w:ascii="Cambria Math" w:hAnsi="Cambria Math" w:cs="Arial"/>
            </w:rPr>
            <m:t>=k×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v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Arial"/>
                </w:rPr>
                <m:t>2g</m:t>
              </m:r>
            </m:den>
          </m:f>
        </m:oMath>
      </m:oMathPara>
    </w:p>
    <w:p w:rsidR="000C7E57" w:rsidRPr="00366EE2" w:rsidRDefault="000C7E57" w:rsidP="00366EE2">
      <w:pPr>
        <w:pStyle w:val="TXT"/>
        <w:spacing w:before="120"/>
        <w:rPr>
          <w:rStyle w:val="Italic"/>
          <w:rFonts w:ascii="Arial" w:hAnsi="Arial" w:cs="Arial"/>
          <w:iCs/>
        </w:rPr>
      </w:pPr>
      <w:r w:rsidRPr="00366EE2">
        <w:rPr>
          <w:rStyle w:val="Italic"/>
          <w:rFonts w:ascii="Arial" w:hAnsi="Arial" w:cs="Arial"/>
          <w:iCs/>
        </w:rPr>
        <w:t>Where</w:t>
      </w:r>
    </w:p>
    <w:p w:rsidR="000C7E57" w:rsidRPr="00366EE2" w:rsidRDefault="000C7E57" w:rsidP="00366EE2">
      <w:pPr>
        <w:pStyle w:val="TXT"/>
        <w:spacing w:before="120"/>
        <w:ind w:left="283"/>
        <w:rPr>
          <w:rFonts w:ascii="Arial" w:hAnsi="Arial" w:cs="Arial"/>
        </w:rPr>
      </w:pPr>
      <w:r w:rsidRPr="00366EE2">
        <w:rPr>
          <w:rFonts w:ascii="Arial" w:hAnsi="Arial" w:cs="Arial"/>
          <w:i/>
          <w:iCs/>
          <w:color w:val="auto"/>
          <w:lang w:val="en-US"/>
        </w:rPr>
        <w:t>h</w:t>
      </w:r>
      <w:r w:rsidR="001F1712" w:rsidRPr="00366EE2">
        <w:rPr>
          <w:rFonts w:ascii="Arial" w:hAnsi="Arial" w:cs="Arial"/>
          <w:i/>
          <w:iCs/>
          <w:color w:val="auto"/>
          <w:vertAlign w:val="subscript"/>
          <w:lang w:val="en-US"/>
        </w:rPr>
        <w:t>f</w:t>
      </w:r>
      <w:r w:rsidRPr="00366EE2">
        <w:rPr>
          <w:rFonts w:ascii="Arial" w:hAnsi="Arial" w:cs="Arial"/>
          <w:i/>
          <w:iCs/>
          <w:color w:val="auto"/>
          <w:lang w:val="en-US"/>
        </w:rPr>
        <w:t xml:space="preserve"> </w:t>
      </w:r>
      <w:r w:rsidRPr="00366EE2">
        <w:rPr>
          <w:rFonts w:ascii="Arial" w:hAnsi="Arial" w:cs="Arial"/>
          <w:color w:val="auto"/>
          <w:lang w:val="en-US"/>
        </w:rPr>
        <w:t>= frictional resistance in head</w:t>
      </w:r>
    </w:p>
    <w:p w:rsidR="000C7E57" w:rsidRPr="00366EE2" w:rsidRDefault="000C7E57" w:rsidP="00366EE2">
      <w:pPr>
        <w:pStyle w:val="TXT"/>
        <w:spacing w:before="120"/>
        <w:ind w:left="283"/>
        <w:rPr>
          <w:rFonts w:ascii="Arial" w:hAnsi="Arial" w:cs="Arial"/>
          <w:color w:val="auto"/>
          <w:lang w:val="en-US"/>
        </w:rPr>
      </w:pPr>
      <w:r w:rsidRPr="00366EE2">
        <w:rPr>
          <w:rFonts w:ascii="Arial" w:hAnsi="Arial" w:cs="Arial"/>
          <w:i/>
          <w:iCs/>
          <w:color w:val="auto"/>
          <w:lang w:val="en-US"/>
        </w:rPr>
        <w:t xml:space="preserve">k </w:t>
      </w:r>
      <w:r w:rsidRPr="00366EE2">
        <w:rPr>
          <w:rFonts w:ascii="Arial" w:hAnsi="Arial" w:cs="Arial"/>
          <w:color w:val="auto"/>
          <w:lang w:val="en-US"/>
        </w:rPr>
        <w:t>= resistance coefficient for valve or fitting</w:t>
      </w:r>
    </w:p>
    <w:p w:rsidR="000C7E57" w:rsidRPr="00366EE2" w:rsidRDefault="000C7E57" w:rsidP="00366EE2">
      <w:pPr>
        <w:pStyle w:val="TXT"/>
        <w:spacing w:before="120"/>
        <w:ind w:left="283"/>
        <w:rPr>
          <w:rFonts w:ascii="Arial" w:hAnsi="Arial" w:cs="Arial"/>
          <w:color w:val="auto"/>
          <w:lang w:val="en-US"/>
        </w:rPr>
      </w:pPr>
      <w:r w:rsidRPr="00366EE2">
        <w:rPr>
          <w:rFonts w:ascii="Arial" w:hAnsi="Arial" w:cs="Arial"/>
          <w:i/>
          <w:iCs/>
          <w:color w:val="auto"/>
          <w:lang w:val="en-US"/>
        </w:rPr>
        <w:t xml:space="preserve">v </w:t>
      </w:r>
      <w:r w:rsidRPr="00366EE2">
        <w:rPr>
          <w:rFonts w:ascii="Arial" w:hAnsi="Arial" w:cs="Arial"/>
          <w:color w:val="auto"/>
          <w:lang w:val="en-US"/>
        </w:rPr>
        <w:t>= average velocity, ft/s (m/s)</w:t>
      </w:r>
    </w:p>
    <w:p w:rsidR="000C7E57" w:rsidRPr="00366EE2" w:rsidRDefault="000C7E57" w:rsidP="00366EE2">
      <w:pPr>
        <w:pStyle w:val="TXT"/>
        <w:spacing w:before="120"/>
        <w:ind w:left="283"/>
        <w:rPr>
          <w:rFonts w:ascii="Arial" w:hAnsi="Arial" w:cs="Arial"/>
          <w:color w:val="auto"/>
          <w:lang w:val="en-US"/>
        </w:rPr>
      </w:pPr>
      <w:r w:rsidRPr="00366EE2">
        <w:rPr>
          <w:rFonts w:ascii="Arial" w:hAnsi="Arial" w:cs="Arial"/>
          <w:i/>
          <w:iCs/>
          <w:color w:val="auto"/>
          <w:lang w:val="en-US"/>
        </w:rPr>
        <w:t xml:space="preserve">g </w:t>
      </w:r>
      <w:r w:rsidRPr="00366EE2">
        <w:rPr>
          <w:rFonts w:ascii="Arial" w:hAnsi="Arial" w:cs="Arial"/>
          <w:color w:val="auto"/>
          <w:lang w:val="en-US"/>
        </w:rPr>
        <w:t>= acceleration due to gravity</w:t>
      </w:r>
    </w:p>
    <w:p w:rsidR="00366EE2" w:rsidRDefault="00366EE2">
      <w:pPr>
        <w:spacing w:before="120"/>
      </w:pPr>
    </w:p>
    <w:sectPr w:rsidR="00366EE2" w:rsidSect="00366E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LTStd-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Italic">
    <w:altName w:val="Yu Gothic UI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375B1"/>
    <w:multiLevelType w:val="hybridMultilevel"/>
    <w:tmpl w:val="9F1CA360"/>
    <w:lvl w:ilvl="0" w:tplc="21EE0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043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60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06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87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5E6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A0C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D44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DE3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A1F6DB9"/>
    <w:multiLevelType w:val="hybridMultilevel"/>
    <w:tmpl w:val="344EFDCE"/>
    <w:lvl w:ilvl="0" w:tplc="6E90F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C0C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83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A4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67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E21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4C9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FCC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44B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57"/>
    <w:rsid w:val="000C7E57"/>
    <w:rsid w:val="0011058A"/>
    <w:rsid w:val="00146182"/>
    <w:rsid w:val="001F1712"/>
    <w:rsid w:val="00366EE2"/>
    <w:rsid w:val="0037049B"/>
    <w:rsid w:val="00371ACB"/>
    <w:rsid w:val="004A5CDC"/>
    <w:rsid w:val="0060209E"/>
    <w:rsid w:val="008F6609"/>
    <w:rsid w:val="00946287"/>
    <w:rsid w:val="009C44C2"/>
    <w:rsid w:val="00B02313"/>
    <w:rsid w:val="00B476E8"/>
    <w:rsid w:val="00BD6C7B"/>
    <w:rsid w:val="00C81437"/>
    <w:rsid w:val="00CA7294"/>
    <w:rsid w:val="00CC0FDB"/>
    <w:rsid w:val="00D842E5"/>
    <w:rsid w:val="00DB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07971306"/>
  <w15:chartTrackingRefBased/>
  <w15:docId w15:val="{0F6D20BA-DDAF-44F1-A76D-3995AF23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57"/>
    <w:pPr>
      <w:widowControl w:val="0"/>
      <w:autoSpaceDE w:val="0"/>
      <w:autoSpaceDN w:val="0"/>
      <w:adjustRightInd w:val="0"/>
      <w:spacing w:after="200" w:line="276" w:lineRule="auto"/>
      <w:textAlignment w:val="center"/>
    </w:pPr>
    <w:rPr>
      <w:rFonts w:ascii="Helvetica" w:eastAsiaTheme="minorEastAsia" w:hAnsi="Helvetica" w:cs="Helvetica"/>
      <w:color w:val="000000"/>
      <w:lang w:val="en-GB"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T">
    <w:name w:val="TXT"/>
    <w:basedOn w:val="Normal"/>
    <w:link w:val="TXTChar"/>
    <w:uiPriority w:val="99"/>
    <w:rsid w:val="000C7E57"/>
    <w:pPr>
      <w:spacing w:before="240" w:after="0" w:line="240" w:lineRule="atLeast"/>
      <w:jc w:val="both"/>
    </w:pPr>
    <w:rPr>
      <w:sz w:val="20"/>
      <w:szCs w:val="20"/>
    </w:rPr>
  </w:style>
  <w:style w:type="paragraph" w:customStyle="1" w:styleId="CHAPTTL">
    <w:name w:val="CHAP_TTL"/>
    <w:basedOn w:val="TXT"/>
    <w:uiPriority w:val="99"/>
    <w:rsid w:val="000C7E57"/>
    <w:pPr>
      <w:spacing w:line="520" w:lineRule="atLeast"/>
      <w:ind w:left="1417"/>
      <w:jc w:val="left"/>
    </w:pPr>
    <w:rPr>
      <w:b/>
      <w:bCs/>
      <w:sz w:val="48"/>
      <w:szCs w:val="48"/>
    </w:rPr>
  </w:style>
  <w:style w:type="paragraph" w:customStyle="1" w:styleId="H2">
    <w:name w:val="H2"/>
    <w:basedOn w:val="Normal"/>
    <w:uiPriority w:val="99"/>
    <w:rsid w:val="000C7E57"/>
    <w:pPr>
      <w:keepNext/>
      <w:suppressAutoHyphens/>
      <w:spacing w:before="240" w:after="0" w:line="240" w:lineRule="atLeast"/>
    </w:pPr>
    <w:rPr>
      <w:b/>
      <w:bCs/>
      <w:sz w:val="20"/>
      <w:szCs w:val="20"/>
    </w:rPr>
  </w:style>
  <w:style w:type="paragraph" w:customStyle="1" w:styleId="BL">
    <w:name w:val="BL"/>
    <w:basedOn w:val="Normal"/>
    <w:uiPriority w:val="99"/>
    <w:rsid w:val="000C7E57"/>
    <w:pPr>
      <w:spacing w:before="240" w:after="0" w:line="288" w:lineRule="auto"/>
      <w:ind w:left="360" w:hanging="360"/>
      <w:jc w:val="both"/>
    </w:pPr>
    <w:rPr>
      <w:sz w:val="20"/>
      <w:szCs w:val="20"/>
    </w:rPr>
  </w:style>
  <w:style w:type="character" w:customStyle="1" w:styleId="Italic">
    <w:name w:val="Italic"/>
    <w:uiPriority w:val="99"/>
    <w:rsid w:val="000C7E57"/>
    <w:rPr>
      <w:i/>
      <w:color w:val="000000"/>
    </w:rPr>
  </w:style>
  <w:style w:type="paragraph" w:customStyle="1" w:styleId="MTDisplayEquation">
    <w:name w:val="MTDisplayEquation"/>
    <w:basedOn w:val="TXT"/>
    <w:next w:val="Normal"/>
    <w:link w:val="MTDisplayEquationChar"/>
    <w:rsid w:val="000C7E57"/>
    <w:pPr>
      <w:tabs>
        <w:tab w:val="center" w:pos="5240"/>
        <w:tab w:val="right" w:pos="10460"/>
      </w:tabs>
      <w:spacing w:before="283" w:after="283"/>
      <w:jc w:val="center"/>
    </w:pPr>
    <w:rPr>
      <w:lang w:eastAsia="ja-JP"/>
    </w:rPr>
  </w:style>
  <w:style w:type="character" w:customStyle="1" w:styleId="TXTChar">
    <w:name w:val="TXT Char"/>
    <w:basedOn w:val="DefaultParagraphFont"/>
    <w:link w:val="TXT"/>
    <w:uiPriority w:val="99"/>
    <w:locked/>
    <w:rsid w:val="000C7E57"/>
    <w:rPr>
      <w:rFonts w:ascii="Helvetica" w:eastAsiaTheme="minorEastAsia" w:hAnsi="Helvetica" w:cs="Helvetica"/>
      <w:color w:val="000000"/>
      <w:sz w:val="20"/>
      <w:szCs w:val="20"/>
      <w:lang w:val="en-GB" w:eastAsia="fr-FR"/>
    </w:rPr>
  </w:style>
  <w:style w:type="character" w:customStyle="1" w:styleId="MTDisplayEquationChar">
    <w:name w:val="MTDisplayEquation Char"/>
    <w:basedOn w:val="TXTChar"/>
    <w:link w:val="MTDisplayEquation"/>
    <w:locked/>
    <w:rsid w:val="000C7E57"/>
    <w:rPr>
      <w:rFonts w:ascii="Helvetica" w:eastAsiaTheme="minorEastAsia" w:hAnsi="Helvetica" w:cs="Helvetica"/>
      <w:color w:val="000000"/>
      <w:sz w:val="20"/>
      <w:szCs w:val="20"/>
      <w:lang w:val="en-GB" w:eastAsia="ja-JP"/>
    </w:rPr>
  </w:style>
  <w:style w:type="character" w:customStyle="1" w:styleId="SubItal">
    <w:name w:val="Sub_Ital"/>
    <w:uiPriority w:val="99"/>
    <w:rsid w:val="000C7E57"/>
    <w:rPr>
      <w:i/>
      <w:vertAlign w:val="subscript"/>
    </w:rPr>
  </w:style>
  <w:style w:type="character" w:customStyle="1" w:styleId="SUPERSCRIPT">
    <w:name w:val="SUPERSCRIPT"/>
    <w:uiPriority w:val="99"/>
    <w:rsid w:val="000C7E5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57"/>
    <w:rPr>
      <w:rFonts w:ascii="Segoe UI" w:eastAsiaTheme="minorEastAsia" w:hAnsi="Segoe UI" w:cs="Segoe UI"/>
      <w:color w:val="000000"/>
      <w:sz w:val="18"/>
      <w:szCs w:val="18"/>
      <w:lang w:val="en-GB" w:eastAsia="fr-FR"/>
    </w:rPr>
  </w:style>
  <w:style w:type="character" w:styleId="PlaceholderText">
    <w:name w:val="Placeholder Text"/>
    <w:basedOn w:val="DefaultParagraphFont"/>
    <w:uiPriority w:val="99"/>
    <w:semiHidden/>
    <w:rsid w:val="000C7E5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46182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8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2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D4AAA-8EA1-47C4-826C-AFDC7BA1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pgaydon</dc:creator>
  <cp:keywords/>
  <dc:description/>
  <cp:lastModifiedBy>pgaydon</cp:lastModifiedBy>
  <cp:revision>2</cp:revision>
  <dcterms:created xsi:type="dcterms:W3CDTF">2021-11-06T01:57:00Z</dcterms:created>
  <dcterms:modified xsi:type="dcterms:W3CDTF">2021-11-06T01:57:00Z</dcterms:modified>
</cp:coreProperties>
</file>